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A2" w:rsidRPr="00D76B1C" w:rsidRDefault="00D76B1C" w:rsidP="00D76B1C">
      <w:pPr>
        <w:jc w:val="center"/>
        <w:rPr>
          <w:rFonts w:ascii="Monotype Corsiva" w:hAnsi="Monotype Corsiva"/>
          <w:b/>
          <w:sz w:val="44"/>
          <w:szCs w:val="44"/>
        </w:rPr>
      </w:pPr>
      <w:proofErr w:type="spellStart"/>
      <w:r w:rsidRPr="00D76B1C">
        <w:rPr>
          <w:rFonts w:ascii="Monotype Corsiva" w:hAnsi="Monotype Corsiva"/>
          <w:b/>
          <w:sz w:val="44"/>
          <w:szCs w:val="44"/>
        </w:rPr>
        <w:t>Scoil</w:t>
      </w:r>
      <w:proofErr w:type="spellEnd"/>
      <w:r w:rsidRPr="00D76B1C">
        <w:rPr>
          <w:rFonts w:ascii="Monotype Corsiva" w:hAnsi="Monotype Corsiva"/>
          <w:b/>
          <w:sz w:val="44"/>
          <w:szCs w:val="44"/>
        </w:rPr>
        <w:t xml:space="preserve"> </w:t>
      </w:r>
      <w:proofErr w:type="spellStart"/>
      <w:r w:rsidRPr="00D76B1C">
        <w:rPr>
          <w:rFonts w:ascii="Monotype Corsiva" w:hAnsi="Monotype Corsiva"/>
          <w:b/>
          <w:sz w:val="44"/>
          <w:szCs w:val="44"/>
        </w:rPr>
        <w:t>Naisiunta</w:t>
      </w:r>
      <w:proofErr w:type="spellEnd"/>
      <w:r w:rsidRPr="00D76B1C">
        <w:rPr>
          <w:rFonts w:ascii="Monotype Corsiva" w:hAnsi="Monotype Corsiva"/>
          <w:b/>
          <w:sz w:val="44"/>
          <w:szCs w:val="44"/>
        </w:rPr>
        <w:t xml:space="preserve"> </w:t>
      </w:r>
      <w:proofErr w:type="spellStart"/>
      <w:r w:rsidRPr="00D76B1C">
        <w:rPr>
          <w:rFonts w:ascii="Monotype Corsiva" w:hAnsi="Monotype Corsiva"/>
          <w:b/>
          <w:sz w:val="44"/>
          <w:szCs w:val="44"/>
        </w:rPr>
        <w:t>Cill</w:t>
      </w:r>
      <w:proofErr w:type="spellEnd"/>
      <w:r w:rsidRPr="00D76B1C">
        <w:rPr>
          <w:rFonts w:ascii="Monotype Corsiva" w:hAnsi="Monotype Corsiva"/>
          <w:b/>
          <w:sz w:val="44"/>
          <w:szCs w:val="44"/>
        </w:rPr>
        <w:t xml:space="preserve"> </w:t>
      </w:r>
      <w:proofErr w:type="spellStart"/>
      <w:r w:rsidRPr="00D76B1C">
        <w:rPr>
          <w:rFonts w:ascii="Monotype Corsiva" w:hAnsi="Monotype Corsiva"/>
          <w:b/>
          <w:sz w:val="44"/>
          <w:szCs w:val="44"/>
        </w:rPr>
        <w:t>Damhain</w:t>
      </w:r>
      <w:proofErr w:type="spellEnd"/>
    </w:p>
    <w:p w:rsidR="00D76B1C" w:rsidRDefault="00D76B1C" w:rsidP="00D76B1C">
      <w:pPr>
        <w:jc w:val="center"/>
        <w:rPr>
          <w:rFonts w:ascii="Monotype Corsiva" w:hAnsi="Monotype Corsiva"/>
          <w:b/>
          <w:sz w:val="52"/>
          <w:szCs w:val="52"/>
        </w:rPr>
      </w:pPr>
      <w:r w:rsidRPr="00D76B1C">
        <w:rPr>
          <w:b/>
          <w:noProof/>
          <w:lang w:eastAsia="en-IE"/>
        </w:rPr>
        <mc:AlternateContent>
          <mc:Choice Requires="wps">
            <w:drawing>
              <wp:anchor distT="0" distB="0" distL="114300" distR="114300" simplePos="0" relativeHeight="251661312" behindDoc="0" locked="0" layoutInCell="1" allowOverlap="1" wp14:anchorId="56DF5EF8" wp14:editId="524B26B6">
                <wp:simplePos x="0" y="0"/>
                <wp:positionH relativeFrom="column">
                  <wp:posOffset>694690</wp:posOffset>
                </wp:positionH>
                <wp:positionV relativeFrom="paragraph">
                  <wp:posOffset>113665</wp:posOffset>
                </wp:positionV>
                <wp:extent cx="4581525" cy="5334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33400"/>
                        </a:xfrm>
                        <a:prstGeom prst="rect">
                          <a:avLst/>
                        </a:prstGeom>
                        <a:solidFill>
                          <a:srgbClr val="FFFFFF"/>
                        </a:solidFill>
                        <a:ln w="9525">
                          <a:solidFill>
                            <a:srgbClr val="000000"/>
                          </a:solidFill>
                          <a:miter lim="800000"/>
                          <a:headEnd/>
                          <a:tailEnd/>
                        </a:ln>
                      </wps:spPr>
                      <wps:txbx>
                        <w:txbxContent>
                          <w:p w:rsidR="00D76B1C" w:rsidRPr="00D76B1C" w:rsidRDefault="00D76B1C">
                            <w:pPr>
                              <w:pStyle w:val="Heading1"/>
                              <w:jc w:val="center"/>
                              <w:rPr>
                                <w:rFonts w:ascii="Comic Sans MS" w:hAnsi="Comic Sans MS"/>
                                <w:color w:val="0000FF"/>
                                <w:sz w:val="36"/>
                                <w:szCs w:val="36"/>
                              </w:rPr>
                            </w:pPr>
                            <w:r w:rsidRPr="00D76B1C">
                              <w:rPr>
                                <w:rFonts w:ascii="Comic Sans MS" w:hAnsi="Comic Sans MS"/>
                                <w:color w:val="0000FF"/>
                                <w:sz w:val="36"/>
                                <w:szCs w:val="36"/>
                              </w:rPr>
                              <w:t>Critical Incident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7pt;margin-top:8.95pt;width:360.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">
                <v:textbox>
                  <w:txbxContent>
                    <w:p w:rsidR="00D76B1C" w:rsidRPr="00D76B1C" w:rsidRDefault="00D76B1C">
                      <w:pPr>
                        <w:pStyle w:val="Heading1"/>
                        <w:jc w:val="center"/>
                        <w:rPr>
                          <w:rFonts w:ascii="Comic Sans MS" w:hAnsi="Comic Sans MS"/>
                          <w:color w:val="0000FF"/>
                          <w:sz w:val="36"/>
                          <w:szCs w:val="36"/>
                        </w:rPr>
                      </w:pPr>
                      <w:r w:rsidRPr="00D76B1C">
                        <w:rPr>
                          <w:rFonts w:ascii="Comic Sans MS" w:hAnsi="Comic Sans MS"/>
                          <w:color w:val="0000FF"/>
                          <w:sz w:val="36"/>
                          <w:szCs w:val="36"/>
                        </w:rPr>
                        <w:t>Critical Incident Policy</w:t>
                      </w:r>
                    </w:p>
                  </w:txbxContent>
                </v:textbox>
                <w10:wrap type="square"/>
              </v:shape>
            </w:pict>
          </mc:Fallback>
        </mc:AlternateContent>
      </w:r>
    </w:p>
    <w:p w:rsidR="00D76B1C" w:rsidRDefault="00D76B1C" w:rsidP="00D76B1C">
      <w:pPr>
        <w:spacing w:after="0" w:line="240" w:lineRule="auto"/>
        <w:rPr>
          <w:rFonts w:ascii="Comic Sans MS" w:eastAsia="Times New Roman" w:hAnsi="Comic Sans MS" w:cs="Times New Roman"/>
          <w:b/>
          <w:lang w:val="en-US"/>
        </w:rPr>
      </w:pPr>
    </w:p>
    <w:p w:rsidR="00D76B1C" w:rsidRPr="00D76B1C" w:rsidRDefault="00D76B1C" w:rsidP="00D76B1C">
      <w:pPr>
        <w:spacing w:after="0" w:line="240" w:lineRule="auto"/>
        <w:rPr>
          <w:rFonts w:ascii="Comic Sans MS" w:eastAsia="Times New Roman" w:hAnsi="Comic Sans MS" w:cs="Times New Roman"/>
          <w:b/>
          <w:sz w:val="28"/>
          <w:szCs w:val="28"/>
          <w:lang w:val="en-US"/>
        </w:rPr>
      </w:pPr>
    </w:p>
    <w:p w:rsidR="00D76B1C" w:rsidRPr="00D76B1C" w:rsidRDefault="00D76B1C" w:rsidP="00D76B1C">
      <w:pPr>
        <w:spacing w:after="120" w:line="240" w:lineRule="auto"/>
        <w:jc w:val="both"/>
        <w:rPr>
          <w:rFonts w:ascii="Comic Sans MS" w:eastAsia="Times New Roman" w:hAnsi="Comic Sans MS" w:cs="Times New Roman"/>
          <w:b/>
          <w:lang w:val="en-US"/>
        </w:rPr>
      </w:pPr>
      <w:r w:rsidRPr="00D76B1C">
        <w:rPr>
          <w:rFonts w:ascii="Comic Sans MS" w:eastAsia="Times New Roman" w:hAnsi="Comic Sans MS" w:cs="Times New Roman"/>
          <w:b/>
          <w:lang w:val="en-US"/>
        </w:rPr>
        <w:t>Introduction</w:t>
      </w:r>
    </w:p>
    <w:p w:rsidR="00D76B1C" w:rsidRPr="00D76B1C" w:rsidRDefault="00D76B1C" w:rsidP="00D76B1C">
      <w:pPr>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 xml:space="preserve">This plan outlines the preparation that Kildavin N.S. will take in order to ensure an effective response to a crisis situation/critical incident. It will enable the school to cope effectively in the event of a crisis and will enable staff to react quickly and to maintain a sense of control. The plan may also ensure that normality returns as soon as possible and that the effects on students and staff are limited. </w:t>
      </w:r>
    </w:p>
    <w:p w:rsidR="00D76B1C" w:rsidRPr="00D76B1C" w:rsidRDefault="00D76B1C" w:rsidP="00D76B1C">
      <w:pPr>
        <w:spacing w:after="0" w:line="240" w:lineRule="auto"/>
        <w:jc w:val="both"/>
        <w:rPr>
          <w:rFonts w:ascii="Comic Sans MS" w:eastAsia="Times New Roman" w:hAnsi="Comic Sans MS" w:cs="Times New Roman"/>
          <w:lang w:val="en-US"/>
        </w:rPr>
      </w:pPr>
    </w:p>
    <w:p w:rsidR="00D76B1C" w:rsidRPr="00D76B1C" w:rsidRDefault="00D76B1C" w:rsidP="00D76B1C">
      <w:pPr>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 xml:space="preserve">Kildavin </w:t>
      </w:r>
      <w:smartTag w:uri="urn:schemas-microsoft-com:office:smarttags" w:element="State">
        <w:r w:rsidRPr="00D76B1C">
          <w:rPr>
            <w:rFonts w:ascii="Comic Sans MS" w:eastAsia="Times New Roman" w:hAnsi="Comic Sans MS" w:cs="Times New Roman"/>
            <w:lang w:val="en-US"/>
          </w:rPr>
          <w:t>N.S.</w:t>
        </w:r>
      </w:smartTag>
      <w:r w:rsidRPr="00D76B1C">
        <w:rPr>
          <w:rFonts w:ascii="Comic Sans MS" w:eastAsia="Times New Roman" w:hAnsi="Comic Sans MS" w:cs="Times New Roman"/>
          <w:lang w:val="en-US"/>
        </w:rPr>
        <w:t xml:space="preserve"> is </w:t>
      </w:r>
      <w:proofErr w:type="spellStart"/>
      <w:r w:rsidRPr="00D76B1C">
        <w:rPr>
          <w:rFonts w:ascii="Comic Sans MS" w:eastAsia="Times New Roman" w:hAnsi="Comic Sans MS" w:cs="Times New Roman"/>
          <w:lang w:val="en-US"/>
        </w:rPr>
        <w:t>characterised</w:t>
      </w:r>
      <w:proofErr w:type="spellEnd"/>
      <w:r w:rsidRPr="00D76B1C">
        <w:rPr>
          <w:rFonts w:ascii="Comic Sans MS" w:eastAsia="Times New Roman" w:hAnsi="Comic Sans MS" w:cs="Times New Roman"/>
          <w:lang w:val="en-US"/>
        </w:rPr>
        <w:t xml:space="preserve"> by a warm and caring ethos, nurtured and sustained by our anti-bullying policy, our ongoing focus on health and safety issues, and the SPHE </w:t>
      </w:r>
      <w:proofErr w:type="spellStart"/>
      <w:r w:rsidRPr="00D76B1C">
        <w:rPr>
          <w:rFonts w:ascii="Comic Sans MS" w:eastAsia="Times New Roman" w:hAnsi="Comic Sans MS" w:cs="Times New Roman"/>
          <w:lang w:val="en-US"/>
        </w:rPr>
        <w:t>programme</w:t>
      </w:r>
      <w:proofErr w:type="spellEnd"/>
      <w:r w:rsidRPr="00D76B1C">
        <w:rPr>
          <w:rFonts w:ascii="Comic Sans MS" w:eastAsia="Times New Roman" w:hAnsi="Comic Sans MS" w:cs="Times New Roman"/>
          <w:lang w:val="en-US"/>
        </w:rPr>
        <w:t>.</w:t>
      </w:r>
    </w:p>
    <w:p w:rsidR="00D76B1C" w:rsidRPr="00D76B1C" w:rsidRDefault="00D76B1C" w:rsidP="00D76B1C">
      <w:pPr>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 xml:space="preserve">This caring and supportive environment will contribute to the successful implementation of this plan in the event of a critical incident. </w:t>
      </w:r>
    </w:p>
    <w:p w:rsidR="00D76B1C" w:rsidRPr="00D76B1C" w:rsidRDefault="00D76B1C" w:rsidP="00D76B1C">
      <w:pPr>
        <w:spacing w:after="0" w:line="240" w:lineRule="auto"/>
        <w:jc w:val="both"/>
        <w:rPr>
          <w:rFonts w:ascii="Comic Sans MS" w:eastAsia="Times New Roman" w:hAnsi="Comic Sans MS" w:cs="Times New Roman"/>
          <w:lang w:val="en-US"/>
        </w:rPr>
      </w:pPr>
    </w:p>
    <w:p w:rsidR="00D76B1C" w:rsidRPr="00D76B1C" w:rsidRDefault="00D76B1C" w:rsidP="00D76B1C">
      <w:pPr>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The school also has a plan for evacuation (for instance, in the event of a fire) which all pupils and staff are aware of and as outlined in our Health and Safety Policy, a fire drill is undertaken each school term and all exits are highlighted.</w:t>
      </w:r>
    </w:p>
    <w:p w:rsidR="00D76B1C" w:rsidRPr="00D76B1C" w:rsidRDefault="00D76B1C" w:rsidP="00D76B1C">
      <w:pPr>
        <w:spacing w:after="0" w:line="240" w:lineRule="auto"/>
        <w:jc w:val="both"/>
        <w:rPr>
          <w:rFonts w:ascii="Comic Sans MS" w:eastAsia="Times New Roman" w:hAnsi="Comic Sans MS" w:cs="Times New Roman"/>
          <w:lang w:val="en-US"/>
        </w:rPr>
      </w:pPr>
    </w:p>
    <w:p w:rsidR="00D76B1C" w:rsidRPr="00D76B1C" w:rsidRDefault="00D76B1C" w:rsidP="00D76B1C">
      <w:pPr>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 xml:space="preserve">In the event of a critical incident the staff will </w:t>
      </w:r>
      <w:proofErr w:type="spellStart"/>
      <w:r w:rsidRPr="00D76B1C">
        <w:rPr>
          <w:rFonts w:ascii="Comic Sans MS" w:eastAsia="Times New Roman" w:hAnsi="Comic Sans MS" w:cs="Times New Roman"/>
          <w:lang w:val="en-US"/>
        </w:rPr>
        <w:t>endeavour</w:t>
      </w:r>
      <w:proofErr w:type="spellEnd"/>
      <w:r w:rsidRPr="00D76B1C">
        <w:rPr>
          <w:rFonts w:ascii="Comic Sans MS" w:eastAsia="Times New Roman" w:hAnsi="Comic Sans MS" w:cs="Times New Roman"/>
          <w:lang w:val="en-US"/>
        </w:rPr>
        <w:t xml:space="preserve"> to maintain normal routines as far as possible particularly for classes not immediately involved or affected by the incident.</w:t>
      </w:r>
    </w:p>
    <w:p w:rsidR="00D76B1C" w:rsidRPr="00D76B1C" w:rsidRDefault="00D76B1C" w:rsidP="00D76B1C">
      <w:pPr>
        <w:spacing w:after="0" w:line="240" w:lineRule="auto"/>
        <w:jc w:val="both"/>
        <w:rPr>
          <w:rFonts w:ascii="Comic Sans MS" w:eastAsia="Times New Roman" w:hAnsi="Comic Sans MS" w:cs="Times New Roman"/>
          <w:lang w:val="en-US"/>
        </w:rPr>
      </w:pPr>
    </w:p>
    <w:p w:rsidR="00D76B1C" w:rsidRPr="00D76B1C" w:rsidRDefault="00D76B1C" w:rsidP="00D76B1C">
      <w:pPr>
        <w:spacing w:after="120" w:line="240" w:lineRule="auto"/>
        <w:jc w:val="both"/>
        <w:rPr>
          <w:rFonts w:ascii="Comic Sans MS" w:eastAsia="Times New Roman" w:hAnsi="Comic Sans MS" w:cs="Times New Roman"/>
          <w:b/>
          <w:lang w:val="en-US"/>
        </w:rPr>
      </w:pPr>
      <w:r w:rsidRPr="00D76B1C">
        <w:rPr>
          <w:rFonts w:ascii="Comic Sans MS" w:eastAsia="Times New Roman" w:hAnsi="Comic Sans MS" w:cs="Times New Roman"/>
          <w:b/>
          <w:lang w:val="en-US"/>
        </w:rPr>
        <w:t>Definition of a Critical Incident:</w:t>
      </w:r>
    </w:p>
    <w:p w:rsidR="00D76B1C" w:rsidRPr="00D76B1C" w:rsidRDefault="00D76B1C" w:rsidP="00D76B1C">
      <w:pPr>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In general, a critical incident refers to “any incident or sequence of events which overwhelms the normal coping mechanisms of the school</w:t>
      </w:r>
      <w:r w:rsidR="00B745C8">
        <w:rPr>
          <w:rFonts w:ascii="Comic Sans MS" w:eastAsia="Times New Roman" w:hAnsi="Comic Sans MS" w:cs="Times New Roman"/>
          <w:lang w:val="en-US"/>
        </w:rPr>
        <w:t xml:space="preserve">.  </w:t>
      </w:r>
      <w:r w:rsidRPr="00D76B1C">
        <w:rPr>
          <w:rFonts w:ascii="Comic Sans MS" w:eastAsia="Times New Roman" w:hAnsi="Comic Sans MS" w:cs="Times New Roman"/>
          <w:i/>
          <w:lang w:val="en-US"/>
        </w:rPr>
        <w:t xml:space="preserve"> </w:t>
      </w:r>
      <w:r w:rsidRPr="00D76B1C">
        <w:rPr>
          <w:rFonts w:ascii="Comic Sans MS" w:eastAsia="Times New Roman" w:hAnsi="Comic Sans MS" w:cs="Times New Roman"/>
          <w:lang w:val="en-US"/>
        </w:rPr>
        <w:t>This may include the sudden death/accident/suicide of a member of the school community, an accident involving pupils/staff on the school premises, a physical attack on a staff member or pupil or serious damage to the school building. The disappearance of a member of the school community and an accident/tragedy in the wider community are also regarded as critical incidents.</w:t>
      </w:r>
    </w:p>
    <w:p w:rsidR="00D76B1C" w:rsidRPr="00D76B1C" w:rsidRDefault="00D76B1C" w:rsidP="00D76B1C">
      <w:pPr>
        <w:spacing w:after="0" w:line="240" w:lineRule="auto"/>
        <w:jc w:val="both"/>
        <w:rPr>
          <w:rFonts w:ascii="Comic Sans MS" w:eastAsia="Times New Roman" w:hAnsi="Comic Sans MS" w:cs="Times New Roman"/>
          <w:lang w:val="en-US"/>
        </w:rPr>
      </w:pPr>
    </w:p>
    <w:p w:rsidR="00D76B1C" w:rsidRDefault="00D76B1C" w:rsidP="00D76B1C">
      <w:pPr>
        <w:spacing w:after="0" w:line="240" w:lineRule="auto"/>
        <w:jc w:val="both"/>
        <w:rPr>
          <w:rFonts w:ascii="Comic Sans MS" w:eastAsia="Times New Roman" w:hAnsi="Comic Sans MS" w:cs="Times New Roman"/>
          <w:b/>
          <w:lang w:val="en-US"/>
        </w:rPr>
      </w:pPr>
      <w:r w:rsidRPr="00D76B1C">
        <w:rPr>
          <w:rFonts w:ascii="Comic Sans MS" w:eastAsia="Times New Roman" w:hAnsi="Comic Sans MS" w:cs="Times New Roman"/>
          <w:b/>
          <w:lang w:val="en-US"/>
        </w:rPr>
        <w:t>The Critical Incident Management Team</w:t>
      </w:r>
    </w:p>
    <w:p w:rsidR="00D76B1C" w:rsidRPr="00D76B1C" w:rsidRDefault="00D76B1C" w:rsidP="00D76B1C">
      <w:pPr>
        <w:spacing w:after="0" w:line="240" w:lineRule="auto"/>
        <w:jc w:val="both"/>
        <w:rPr>
          <w:rFonts w:ascii="Comic Sans MS" w:eastAsia="Times New Roman" w:hAnsi="Comic Sans MS" w:cs="Times New Roman"/>
          <w:b/>
          <w:lang w:val="en-US"/>
        </w:rPr>
      </w:pPr>
    </w:p>
    <w:p w:rsidR="00D76B1C" w:rsidRDefault="00D76B1C" w:rsidP="00D76B1C">
      <w:pPr>
        <w:numPr>
          <w:ilvl w:val="0"/>
          <w:numId w:val="1"/>
        </w:numPr>
        <w:tabs>
          <w:tab w:val="left" w:pos="3420"/>
          <w:tab w:val="left" w:pos="3600"/>
        </w:tabs>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Gillian Murphy, Blāithín Cowman, Sarah Whelan</w:t>
      </w:r>
      <w:r>
        <w:rPr>
          <w:rFonts w:ascii="Comic Sans MS" w:eastAsia="Times New Roman" w:hAnsi="Comic Sans MS" w:cs="Times New Roman"/>
          <w:lang w:val="en-US"/>
        </w:rPr>
        <w:t xml:space="preserve">, </w:t>
      </w:r>
      <w:r w:rsidRPr="00D76B1C">
        <w:rPr>
          <w:rFonts w:ascii="Comic Sans MS" w:eastAsia="Times New Roman" w:hAnsi="Comic Sans MS" w:cs="Times New Roman"/>
          <w:lang w:val="en-US"/>
        </w:rPr>
        <w:t xml:space="preserve">Stephanie Corcoran, </w:t>
      </w:r>
    </w:p>
    <w:p w:rsidR="00D76B1C" w:rsidRDefault="00D76B1C" w:rsidP="00D76B1C">
      <w:pPr>
        <w:tabs>
          <w:tab w:val="left" w:pos="3420"/>
          <w:tab w:val="left" w:pos="3600"/>
        </w:tabs>
        <w:spacing w:after="0" w:line="240" w:lineRule="auto"/>
        <w:ind w:left="720"/>
        <w:jc w:val="both"/>
        <w:rPr>
          <w:rFonts w:ascii="Comic Sans MS" w:eastAsia="Times New Roman" w:hAnsi="Comic Sans MS" w:cs="Times New Roman"/>
          <w:lang w:val="en-US"/>
        </w:rPr>
      </w:pPr>
      <w:r w:rsidRPr="00D76B1C">
        <w:rPr>
          <w:rFonts w:ascii="Comic Sans MS" w:eastAsia="Times New Roman" w:hAnsi="Comic Sans MS" w:cs="Times New Roman"/>
          <w:lang w:val="en-US"/>
        </w:rPr>
        <w:t xml:space="preserve">Louise Kinsella, </w:t>
      </w:r>
      <w:r w:rsidR="00952ABF">
        <w:rPr>
          <w:rFonts w:ascii="Comic Sans MS" w:eastAsia="Times New Roman" w:hAnsi="Comic Sans MS" w:cs="Times New Roman"/>
          <w:lang w:val="en-US"/>
        </w:rPr>
        <w:t xml:space="preserve">Donna Jordan, </w:t>
      </w:r>
      <w:r w:rsidRPr="00D76B1C">
        <w:rPr>
          <w:rFonts w:ascii="Comic Sans MS" w:eastAsia="Times New Roman" w:hAnsi="Comic Sans MS" w:cs="Times New Roman"/>
          <w:lang w:val="en-US"/>
        </w:rPr>
        <w:t>K</w:t>
      </w:r>
      <w:r>
        <w:rPr>
          <w:rFonts w:ascii="Comic Sans MS" w:eastAsia="Times New Roman" w:hAnsi="Comic Sans MS" w:cs="Times New Roman"/>
          <w:lang w:val="en-US"/>
        </w:rPr>
        <w:t xml:space="preserve">athy </w:t>
      </w:r>
      <w:proofErr w:type="spellStart"/>
      <w:r>
        <w:rPr>
          <w:rFonts w:ascii="Comic Sans MS" w:eastAsia="Times New Roman" w:hAnsi="Comic Sans MS" w:cs="Times New Roman"/>
          <w:lang w:val="en-US"/>
        </w:rPr>
        <w:t>Comerford</w:t>
      </w:r>
      <w:proofErr w:type="spellEnd"/>
      <w:r>
        <w:rPr>
          <w:rFonts w:ascii="Comic Sans MS" w:eastAsia="Times New Roman" w:hAnsi="Comic Sans MS" w:cs="Times New Roman"/>
          <w:lang w:val="en-US"/>
        </w:rPr>
        <w:t>, Lorna O’Neill</w:t>
      </w:r>
      <w:r w:rsidR="00952ABF">
        <w:rPr>
          <w:rFonts w:ascii="Comic Sans MS" w:eastAsia="Times New Roman" w:hAnsi="Comic Sans MS" w:cs="Times New Roman"/>
          <w:lang w:val="en-US"/>
        </w:rPr>
        <w:t xml:space="preserve"> and </w:t>
      </w:r>
      <w:r w:rsidRPr="00D76B1C">
        <w:rPr>
          <w:rFonts w:ascii="Comic Sans MS" w:eastAsia="Times New Roman" w:hAnsi="Comic Sans MS" w:cs="Times New Roman"/>
          <w:lang w:val="en-US"/>
        </w:rPr>
        <w:t>Bernie Cassidy</w:t>
      </w:r>
    </w:p>
    <w:p w:rsidR="00D76B1C" w:rsidRDefault="00D76B1C" w:rsidP="00D76B1C">
      <w:pPr>
        <w:tabs>
          <w:tab w:val="left" w:pos="3420"/>
          <w:tab w:val="left" w:pos="3600"/>
        </w:tabs>
        <w:spacing w:after="0" w:line="240" w:lineRule="auto"/>
        <w:ind w:left="720"/>
        <w:jc w:val="both"/>
        <w:rPr>
          <w:rFonts w:ascii="Comic Sans MS" w:eastAsia="Times New Roman" w:hAnsi="Comic Sans MS" w:cs="Times New Roman"/>
          <w:lang w:val="en-US"/>
        </w:rPr>
      </w:pPr>
    </w:p>
    <w:p w:rsidR="00D76B1C" w:rsidRDefault="00D76B1C" w:rsidP="00D76B1C">
      <w:pPr>
        <w:tabs>
          <w:tab w:val="left" w:pos="3420"/>
          <w:tab w:val="left" w:pos="3600"/>
        </w:tabs>
        <w:spacing w:after="0" w:line="240" w:lineRule="auto"/>
        <w:ind w:left="720"/>
        <w:jc w:val="both"/>
        <w:rPr>
          <w:rFonts w:ascii="Comic Sans MS" w:eastAsia="Times New Roman" w:hAnsi="Comic Sans MS" w:cs="Times New Roman"/>
          <w:lang w:val="en-US"/>
        </w:rPr>
      </w:pPr>
    </w:p>
    <w:p w:rsidR="00D76B1C" w:rsidRDefault="00D76B1C" w:rsidP="00D76B1C">
      <w:pPr>
        <w:numPr>
          <w:ilvl w:val="0"/>
          <w:numId w:val="2"/>
        </w:numPr>
        <w:tabs>
          <w:tab w:val="left" w:pos="3420"/>
          <w:tab w:val="left" w:pos="3600"/>
        </w:tabs>
        <w:spacing w:after="12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lastRenderedPageBreak/>
        <w:t>To ensure that communication between the school and relevant personnel is speedy and effective in the event of a critical incident, the Critical Incident Management Team will:</w:t>
      </w:r>
    </w:p>
    <w:p w:rsidR="00D76B1C" w:rsidRPr="00D76B1C" w:rsidRDefault="00D76B1C" w:rsidP="00D76B1C">
      <w:pPr>
        <w:tabs>
          <w:tab w:val="left" w:pos="3420"/>
          <w:tab w:val="left" w:pos="3600"/>
        </w:tabs>
        <w:spacing w:after="120" w:line="240" w:lineRule="auto"/>
        <w:ind w:left="717"/>
        <w:jc w:val="both"/>
        <w:rPr>
          <w:rFonts w:ascii="Comic Sans MS" w:eastAsia="Times New Roman" w:hAnsi="Comic Sans MS" w:cs="Times New Roman"/>
          <w:lang w:val="en-US"/>
        </w:rPr>
      </w:pPr>
      <w:r w:rsidRPr="00D76B1C">
        <w:rPr>
          <w:rFonts w:ascii="Comic Sans MS" w:eastAsia="Times New Roman" w:hAnsi="Comic Sans MS" w:cs="Times New Roman"/>
          <w:lang w:val="en-US"/>
        </w:rPr>
        <w:t xml:space="preserve"> Establish and maintain an up-to-date list of contact numbers for </w:t>
      </w:r>
    </w:p>
    <w:p w:rsidR="00D76B1C" w:rsidRPr="00D76B1C" w:rsidRDefault="00D76B1C" w:rsidP="00D76B1C">
      <w:pPr>
        <w:numPr>
          <w:ilvl w:val="0"/>
          <w:numId w:val="4"/>
        </w:numPr>
        <w:tabs>
          <w:tab w:val="left" w:pos="3420"/>
          <w:tab w:val="left" w:pos="3600"/>
        </w:tabs>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Pupils, parents/guardians</w:t>
      </w:r>
    </w:p>
    <w:p w:rsidR="00D76B1C" w:rsidRPr="00D76B1C" w:rsidRDefault="00D76B1C" w:rsidP="00D76B1C">
      <w:pPr>
        <w:numPr>
          <w:ilvl w:val="0"/>
          <w:numId w:val="4"/>
        </w:numPr>
        <w:tabs>
          <w:tab w:val="left" w:pos="3420"/>
          <w:tab w:val="left" w:pos="3600"/>
        </w:tabs>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Staff Members</w:t>
      </w:r>
    </w:p>
    <w:p w:rsidR="00D76B1C" w:rsidRPr="00D76B1C" w:rsidRDefault="00D76B1C" w:rsidP="00D76B1C">
      <w:pPr>
        <w:numPr>
          <w:ilvl w:val="0"/>
          <w:numId w:val="4"/>
        </w:numPr>
        <w:tabs>
          <w:tab w:val="left" w:pos="3420"/>
          <w:tab w:val="left" w:pos="3600"/>
        </w:tabs>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Emergency support services – This will be displayed in the staff room and the Principal’s office.</w:t>
      </w:r>
    </w:p>
    <w:p w:rsidR="00D76B1C" w:rsidRPr="00D76B1C" w:rsidRDefault="00D76B1C" w:rsidP="00D76B1C">
      <w:pPr>
        <w:tabs>
          <w:tab w:val="left" w:pos="3420"/>
          <w:tab w:val="left" w:pos="3600"/>
        </w:tabs>
        <w:spacing w:after="0" w:line="240" w:lineRule="auto"/>
        <w:ind w:left="420"/>
        <w:jc w:val="both"/>
        <w:rPr>
          <w:rFonts w:ascii="Comic Sans MS" w:eastAsia="Times New Roman" w:hAnsi="Comic Sans MS" w:cs="Times New Roman"/>
          <w:lang w:val="en-US"/>
        </w:rPr>
      </w:pPr>
    </w:p>
    <w:p w:rsidR="00D76B1C" w:rsidRPr="00D76B1C" w:rsidRDefault="00D76B1C" w:rsidP="00D76B1C">
      <w:pPr>
        <w:tabs>
          <w:tab w:val="left" w:pos="3420"/>
          <w:tab w:val="left" w:pos="3600"/>
        </w:tabs>
        <w:spacing w:after="120" w:line="240" w:lineRule="auto"/>
        <w:ind w:left="360"/>
        <w:jc w:val="both"/>
        <w:rPr>
          <w:rFonts w:ascii="Comic Sans MS" w:eastAsia="Times New Roman" w:hAnsi="Comic Sans MS" w:cs="Times New Roman"/>
          <w:lang w:val="en-US"/>
        </w:rPr>
      </w:pPr>
      <w:r w:rsidRPr="00D76B1C">
        <w:rPr>
          <w:rFonts w:ascii="Comic Sans MS" w:eastAsia="Times New Roman" w:hAnsi="Comic Sans MS" w:cs="Times New Roman"/>
          <w:b/>
          <w:lang w:val="en-US"/>
        </w:rPr>
        <w:t>2.</w:t>
      </w:r>
      <w:r w:rsidRPr="00D76B1C">
        <w:rPr>
          <w:rFonts w:ascii="Comic Sans MS" w:eastAsia="Times New Roman" w:hAnsi="Comic Sans MS" w:cs="Times New Roman"/>
          <w:lang w:val="en-US"/>
        </w:rPr>
        <w:t xml:space="preserve"> Compile emergency information for school trips to include:</w:t>
      </w:r>
    </w:p>
    <w:p w:rsidR="00D76B1C" w:rsidRPr="00D76B1C" w:rsidRDefault="00D76B1C" w:rsidP="00D76B1C">
      <w:pPr>
        <w:numPr>
          <w:ilvl w:val="0"/>
          <w:numId w:val="3"/>
        </w:numPr>
        <w:tabs>
          <w:tab w:val="left" w:pos="3420"/>
        </w:tabs>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a list of all pupils/staff involved and the teacher in charge</w:t>
      </w:r>
    </w:p>
    <w:p w:rsidR="00D76B1C" w:rsidRPr="00D76B1C" w:rsidRDefault="00D76B1C" w:rsidP="00D76B1C">
      <w:pPr>
        <w:numPr>
          <w:ilvl w:val="0"/>
          <w:numId w:val="3"/>
        </w:numPr>
        <w:tabs>
          <w:tab w:val="left" w:pos="3420"/>
        </w:tabs>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a list of mobile phone numbers for accompanying teachers</w:t>
      </w:r>
    </w:p>
    <w:p w:rsidR="00D76B1C" w:rsidRPr="00D76B1C" w:rsidRDefault="00D76B1C" w:rsidP="00D76B1C">
      <w:pPr>
        <w:numPr>
          <w:ilvl w:val="0"/>
          <w:numId w:val="3"/>
        </w:numPr>
        <w:tabs>
          <w:tab w:val="left" w:pos="3420"/>
        </w:tabs>
        <w:spacing w:after="0" w:line="240" w:lineRule="auto"/>
        <w:jc w:val="both"/>
        <w:rPr>
          <w:rFonts w:ascii="Comic Sans MS" w:eastAsia="Times New Roman" w:hAnsi="Comic Sans MS" w:cs="Times New Roman"/>
          <w:lang w:val="en-US"/>
        </w:rPr>
      </w:pPr>
      <w:proofErr w:type="gramStart"/>
      <w:r w:rsidRPr="00D76B1C">
        <w:rPr>
          <w:rFonts w:ascii="Comic Sans MS" w:eastAsia="Times New Roman" w:hAnsi="Comic Sans MS" w:cs="Times New Roman"/>
          <w:lang w:val="en-US"/>
        </w:rPr>
        <w:t>up</w:t>
      </w:r>
      <w:proofErr w:type="gramEnd"/>
      <w:r w:rsidRPr="00D76B1C">
        <w:rPr>
          <w:rFonts w:ascii="Comic Sans MS" w:eastAsia="Times New Roman" w:hAnsi="Comic Sans MS" w:cs="Times New Roman"/>
          <w:lang w:val="en-US"/>
        </w:rPr>
        <w:t xml:space="preserve"> to date medical information on pupils – allergies, epilepsy etc.</w:t>
      </w:r>
    </w:p>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val="en-US"/>
        </w:rPr>
      </w:pPr>
    </w:p>
    <w:p w:rsidR="00D76B1C" w:rsidRPr="00D609B6" w:rsidRDefault="00D76B1C" w:rsidP="00D609B6">
      <w:pPr>
        <w:pStyle w:val="ListParagraph"/>
        <w:numPr>
          <w:ilvl w:val="0"/>
          <w:numId w:val="10"/>
        </w:numPr>
        <w:tabs>
          <w:tab w:val="left" w:pos="3420"/>
          <w:tab w:val="left" w:pos="360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 xml:space="preserve">Assign roles and responsibilities to each of the team members (and/or other staff) in the event of a critical incident. </w:t>
      </w:r>
    </w:p>
    <w:p w:rsidR="00D609B6" w:rsidRDefault="00D609B6" w:rsidP="00D609B6">
      <w:pPr>
        <w:tabs>
          <w:tab w:val="left" w:pos="3420"/>
          <w:tab w:val="left" w:pos="3600"/>
        </w:tabs>
        <w:spacing w:after="0" w:line="240" w:lineRule="auto"/>
        <w:jc w:val="both"/>
        <w:rPr>
          <w:rFonts w:ascii="Comic Sans MS" w:eastAsia="Times New Roman" w:hAnsi="Comic Sans MS" w:cs="Times New Roman"/>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lang w:val="en-US"/>
        </w:rPr>
      </w:pPr>
    </w:p>
    <w:p w:rsidR="00D609B6" w:rsidRPr="00D609B6" w:rsidRDefault="00D609B6" w:rsidP="00D609B6">
      <w:pPr>
        <w:tabs>
          <w:tab w:val="left" w:pos="3420"/>
          <w:tab w:val="left" w:pos="3600"/>
        </w:tabs>
        <w:spacing w:after="0" w:line="240" w:lineRule="auto"/>
        <w:jc w:val="both"/>
        <w:rPr>
          <w:rFonts w:ascii="Comic Sans MS" w:eastAsia="Times New Roman" w:hAnsi="Comic Sans MS" w:cs="Times New Roman"/>
          <w:lang w:val="en-US"/>
        </w:rPr>
      </w:pPr>
    </w:p>
    <w:p w:rsidR="00D76B1C" w:rsidRPr="00D76B1C" w:rsidRDefault="00D76B1C" w:rsidP="00D76B1C">
      <w:pPr>
        <w:tabs>
          <w:tab w:val="left" w:pos="3420"/>
          <w:tab w:val="left" w:pos="3600"/>
        </w:tabs>
        <w:spacing w:after="0" w:line="240" w:lineRule="auto"/>
        <w:ind w:left="357"/>
        <w:jc w:val="both"/>
        <w:rPr>
          <w:rFonts w:ascii="Comic Sans MS" w:eastAsia="Times New Roman" w:hAnsi="Comic Sans MS" w:cs="Times New Roman"/>
          <w:lang w:val="en-US"/>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34"/>
        <w:gridCol w:w="2728"/>
      </w:tblGrid>
      <w:tr w:rsidR="00D76B1C" w:rsidRPr="00D76B1C" w:rsidTr="001742DA">
        <w:trPr>
          <w:trHeight w:val="537"/>
        </w:trPr>
        <w:tc>
          <w:tcPr>
            <w:tcW w:w="5434" w:type="dxa"/>
            <w:tcBorders>
              <w:top w:val="single" w:sz="18" w:space="0" w:color="auto"/>
              <w:left w:val="single" w:sz="18" w:space="0" w:color="auto"/>
              <w:bottom w:val="single" w:sz="18" w:space="0" w:color="auto"/>
              <w:right w:val="single" w:sz="4" w:space="0" w:color="auto"/>
            </w:tcBorders>
            <w:shd w:val="clear" w:color="auto" w:fill="auto"/>
            <w:vAlign w:val="center"/>
          </w:tcPr>
          <w:p w:rsidR="00D76B1C" w:rsidRPr="00D76B1C" w:rsidRDefault="00D76B1C" w:rsidP="00D76B1C">
            <w:pPr>
              <w:tabs>
                <w:tab w:val="left" w:pos="3420"/>
                <w:tab w:val="left" w:pos="3600"/>
              </w:tabs>
              <w:spacing w:after="0" w:line="240" w:lineRule="auto"/>
              <w:jc w:val="center"/>
              <w:rPr>
                <w:rFonts w:ascii="Comic Sans MS" w:eastAsia="Times New Roman" w:hAnsi="Comic Sans MS" w:cs="Times New Roman"/>
                <w:b/>
                <w:lang w:eastAsia="en-GB"/>
              </w:rPr>
            </w:pPr>
            <w:r w:rsidRPr="00D76B1C">
              <w:rPr>
                <w:rFonts w:ascii="Comic Sans MS" w:eastAsia="Times New Roman" w:hAnsi="Comic Sans MS" w:cs="Times New Roman"/>
                <w:b/>
                <w:lang w:val="en-US"/>
              </w:rPr>
              <w:t>Task</w:t>
            </w:r>
          </w:p>
        </w:tc>
        <w:tc>
          <w:tcPr>
            <w:tcW w:w="2728" w:type="dxa"/>
            <w:tcBorders>
              <w:top w:val="single" w:sz="18" w:space="0" w:color="auto"/>
              <w:left w:val="single" w:sz="4" w:space="0" w:color="auto"/>
              <w:bottom w:val="single" w:sz="18" w:space="0" w:color="auto"/>
              <w:right w:val="single" w:sz="18" w:space="0" w:color="auto"/>
            </w:tcBorders>
            <w:shd w:val="clear" w:color="auto" w:fill="auto"/>
            <w:vAlign w:val="center"/>
          </w:tcPr>
          <w:p w:rsidR="00D76B1C" w:rsidRPr="00D76B1C" w:rsidRDefault="00D76B1C" w:rsidP="00D76B1C">
            <w:pPr>
              <w:tabs>
                <w:tab w:val="left" w:pos="3420"/>
                <w:tab w:val="left" w:pos="3600"/>
              </w:tabs>
              <w:spacing w:after="0" w:line="240" w:lineRule="auto"/>
              <w:jc w:val="center"/>
              <w:rPr>
                <w:rFonts w:ascii="Comic Sans MS" w:eastAsia="Times New Roman" w:hAnsi="Comic Sans MS" w:cs="Times New Roman"/>
                <w:b/>
                <w:lang w:eastAsia="en-GB"/>
              </w:rPr>
            </w:pPr>
            <w:r w:rsidRPr="00D76B1C">
              <w:rPr>
                <w:rFonts w:ascii="Comic Sans MS" w:eastAsia="Times New Roman" w:hAnsi="Comic Sans MS" w:cs="Times New Roman"/>
                <w:b/>
                <w:lang w:val="en-US"/>
              </w:rPr>
              <w:t>Name</w:t>
            </w:r>
          </w:p>
        </w:tc>
      </w:tr>
      <w:tr w:rsidR="00D76B1C" w:rsidRPr="00D76B1C" w:rsidTr="001742DA">
        <w:trPr>
          <w:trHeight w:val="889"/>
        </w:trPr>
        <w:tc>
          <w:tcPr>
            <w:tcW w:w="5434" w:type="dxa"/>
            <w:tcBorders>
              <w:top w:val="single" w:sz="18" w:space="0" w:color="auto"/>
              <w:left w:val="single" w:sz="18" w:space="0" w:color="auto"/>
              <w:bottom w:val="single" w:sz="4" w:space="0" w:color="auto"/>
              <w:right w:val="single" w:sz="4" w:space="0" w:color="auto"/>
            </w:tcBorders>
            <w:shd w:val="clear" w:color="auto" w:fill="auto"/>
          </w:tcPr>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Overall management of response</w:t>
            </w:r>
          </w:p>
        </w:tc>
        <w:tc>
          <w:tcPr>
            <w:tcW w:w="2728" w:type="dxa"/>
            <w:tcBorders>
              <w:top w:val="single" w:sz="18" w:space="0" w:color="auto"/>
              <w:left w:val="single" w:sz="4" w:space="0" w:color="auto"/>
              <w:bottom w:val="single" w:sz="4" w:space="0" w:color="auto"/>
              <w:right w:val="single" w:sz="18" w:space="0" w:color="auto"/>
            </w:tcBorders>
            <w:shd w:val="clear" w:color="auto" w:fill="auto"/>
          </w:tcPr>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Gillian Murphy</w:t>
            </w:r>
          </w:p>
        </w:tc>
      </w:tr>
      <w:tr w:rsidR="00D76B1C" w:rsidRPr="00D76B1C" w:rsidTr="001742DA">
        <w:trPr>
          <w:trHeight w:val="886"/>
        </w:trPr>
        <w:tc>
          <w:tcPr>
            <w:tcW w:w="5434" w:type="dxa"/>
            <w:tcBorders>
              <w:top w:val="single" w:sz="4" w:space="0" w:color="auto"/>
              <w:left w:val="single" w:sz="18" w:space="0" w:color="auto"/>
              <w:bottom w:val="single" w:sz="4" w:space="0" w:color="auto"/>
              <w:right w:val="single" w:sz="4" w:space="0" w:color="auto"/>
            </w:tcBorders>
            <w:shd w:val="clear" w:color="auto" w:fill="auto"/>
          </w:tcPr>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External Liaison (outside support agencies; parents; distressed visitors; the media)</w:t>
            </w:r>
          </w:p>
        </w:tc>
        <w:tc>
          <w:tcPr>
            <w:tcW w:w="2728" w:type="dxa"/>
            <w:tcBorders>
              <w:top w:val="single" w:sz="4" w:space="0" w:color="auto"/>
              <w:left w:val="single" w:sz="4" w:space="0" w:color="auto"/>
              <w:bottom w:val="single" w:sz="4" w:space="0" w:color="auto"/>
              <w:right w:val="single" w:sz="18" w:space="0" w:color="auto"/>
            </w:tcBorders>
            <w:shd w:val="clear" w:color="auto" w:fill="auto"/>
          </w:tcPr>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Gillian Murphy</w:t>
            </w:r>
          </w:p>
        </w:tc>
      </w:tr>
      <w:tr w:rsidR="00D76B1C" w:rsidRPr="00D76B1C" w:rsidTr="001742DA">
        <w:trPr>
          <w:trHeight w:val="1069"/>
        </w:trPr>
        <w:tc>
          <w:tcPr>
            <w:tcW w:w="5434" w:type="dxa"/>
            <w:tcBorders>
              <w:top w:val="single" w:sz="4" w:space="0" w:color="auto"/>
              <w:left w:val="single" w:sz="18" w:space="0" w:color="auto"/>
              <w:bottom w:val="single" w:sz="4" w:space="0" w:color="auto"/>
              <w:right w:val="single" w:sz="4" w:space="0" w:color="auto"/>
            </w:tcBorders>
            <w:shd w:val="clear" w:color="auto" w:fill="auto"/>
          </w:tcPr>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 xml:space="preserve">Internal care and communication (with staff, pupils immediately involved/affected and pupils in general) </w:t>
            </w:r>
          </w:p>
        </w:tc>
        <w:tc>
          <w:tcPr>
            <w:tcW w:w="2728" w:type="dxa"/>
            <w:tcBorders>
              <w:top w:val="single" w:sz="4" w:space="0" w:color="auto"/>
              <w:left w:val="single" w:sz="4" w:space="0" w:color="auto"/>
              <w:bottom w:val="single" w:sz="4" w:space="0" w:color="auto"/>
              <w:right w:val="single" w:sz="18" w:space="0" w:color="auto"/>
            </w:tcBorders>
            <w:shd w:val="clear" w:color="auto" w:fill="auto"/>
          </w:tcPr>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Gillian Murphy</w:t>
            </w:r>
          </w:p>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Blāithín Cowman</w:t>
            </w:r>
          </w:p>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eastAsia="en-GB"/>
              </w:rPr>
            </w:pPr>
          </w:p>
        </w:tc>
      </w:tr>
      <w:tr w:rsidR="00D76B1C" w:rsidRPr="00D76B1C" w:rsidTr="001742DA">
        <w:trPr>
          <w:trHeight w:val="1062"/>
        </w:trPr>
        <w:tc>
          <w:tcPr>
            <w:tcW w:w="5434" w:type="dxa"/>
            <w:tcBorders>
              <w:top w:val="single" w:sz="4" w:space="0" w:color="auto"/>
              <w:left w:val="single" w:sz="18" w:space="0" w:color="auto"/>
              <w:bottom w:val="single" w:sz="4" w:space="0" w:color="auto"/>
              <w:right w:val="single" w:sz="4" w:space="0" w:color="auto"/>
            </w:tcBorders>
            <w:shd w:val="clear" w:color="auto" w:fill="auto"/>
          </w:tcPr>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Administration Tasks (answering telephone, organising room(s) for debriefing, letters, log of events etc.)</w:t>
            </w:r>
          </w:p>
        </w:tc>
        <w:tc>
          <w:tcPr>
            <w:tcW w:w="2728" w:type="dxa"/>
            <w:tcBorders>
              <w:top w:val="single" w:sz="4" w:space="0" w:color="auto"/>
              <w:left w:val="single" w:sz="4" w:space="0" w:color="auto"/>
              <w:bottom w:val="single" w:sz="4" w:space="0" w:color="auto"/>
              <w:right w:val="single" w:sz="18" w:space="0" w:color="auto"/>
            </w:tcBorders>
            <w:shd w:val="clear" w:color="auto" w:fill="auto"/>
          </w:tcPr>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Blāithín Cowman</w:t>
            </w:r>
          </w:p>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val="en-US"/>
              </w:rPr>
            </w:pPr>
            <w:r w:rsidRPr="00D76B1C">
              <w:rPr>
                <w:rFonts w:ascii="Comic Sans MS" w:eastAsia="Times New Roman" w:hAnsi="Comic Sans MS" w:cs="Times New Roman"/>
                <w:lang w:val="en-US"/>
              </w:rPr>
              <w:t>Sarah Whelan</w:t>
            </w:r>
          </w:p>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eastAsia="en-GB"/>
              </w:rPr>
            </w:pPr>
          </w:p>
        </w:tc>
      </w:tr>
    </w:tbl>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lang w:val="en-US"/>
        </w:rPr>
      </w:pPr>
    </w:p>
    <w:p w:rsidR="00D76B1C" w:rsidRDefault="00D76B1C" w:rsidP="00D76B1C">
      <w:pPr>
        <w:tabs>
          <w:tab w:val="left" w:pos="3420"/>
          <w:tab w:val="left" w:pos="3600"/>
        </w:tabs>
        <w:spacing w:after="0" w:line="240" w:lineRule="auto"/>
        <w:jc w:val="both"/>
        <w:rPr>
          <w:rFonts w:ascii="Comic Sans MS" w:eastAsia="Times New Roman" w:hAnsi="Comic Sans MS" w:cs="Times New Roman"/>
          <w:b/>
          <w:lang w:val="en-US"/>
        </w:rPr>
      </w:pPr>
    </w:p>
    <w:p w:rsidR="00D76B1C" w:rsidRDefault="00D76B1C" w:rsidP="00D76B1C">
      <w:pPr>
        <w:tabs>
          <w:tab w:val="left" w:pos="3420"/>
          <w:tab w:val="left" w:pos="3600"/>
        </w:tabs>
        <w:spacing w:after="0" w:line="240" w:lineRule="auto"/>
        <w:jc w:val="both"/>
        <w:rPr>
          <w:rFonts w:ascii="Comic Sans MS" w:eastAsia="Times New Roman" w:hAnsi="Comic Sans MS" w:cs="Times New Roman"/>
          <w:b/>
          <w:lang w:val="en-US"/>
        </w:rPr>
      </w:pPr>
    </w:p>
    <w:p w:rsidR="00D76B1C" w:rsidRDefault="00D76B1C" w:rsidP="00D76B1C">
      <w:pPr>
        <w:tabs>
          <w:tab w:val="left" w:pos="3420"/>
          <w:tab w:val="left" w:pos="3600"/>
        </w:tabs>
        <w:spacing w:after="0" w:line="240" w:lineRule="auto"/>
        <w:jc w:val="both"/>
        <w:rPr>
          <w:rFonts w:ascii="Comic Sans MS" w:eastAsia="Times New Roman" w:hAnsi="Comic Sans MS" w:cs="Times New Roman"/>
          <w:b/>
          <w:lang w:val="en-US"/>
        </w:rPr>
      </w:pPr>
    </w:p>
    <w:p w:rsidR="00D76B1C" w:rsidRDefault="00D76B1C" w:rsidP="00D76B1C">
      <w:pPr>
        <w:tabs>
          <w:tab w:val="left" w:pos="3420"/>
          <w:tab w:val="left" w:pos="3600"/>
        </w:tabs>
        <w:spacing w:after="0" w:line="240" w:lineRule="auto"/>
        <w:jc w:val="both"/>
        <w:rPr>
          <w:rFonts w:ascii="Comic Sans MS" w:eastAsia="Times New Roman" w:hAnsi="Comic Sans MS" w:cs="Times New Roman"/>
          <w:b/>
          <w:lang w:val="en-US"/>
        </w:rPr>
      </w:pPr>
    </w:p>
    <w:p w:rsidR="00D76B1C" w:rsidRDefault="00D76B1C" w:rsidP="00D76B1C">
      <w:pPr>
        <w:tabs>
          <w:tab w:val="left" w:pos="3420"/>
          <w:tab w:val="left" w:pos="3600"/>
        </w:tabs>
        <w:spacing w:after="0" w:line="240" w:lineRule="auto"/>
        <w:jc w:val="both"/>
        <w:rPr>
          <w:rFonts w:ascii="Comic Sans MS" w:eastAsia="Times New Roman" w:hAnsi="Comic Sans MS" w:cs="Times New Roman"/>
          <w:b/>
          <w:lang w:val="en-US"/>
        </w:rPr>
      </w:pPr>
    </w:p>
    <w:p w:rsidR="00D76B1C" w:rsidRDefault="00D76B1C" w:rsidP="00D76B1C">
      <w:pPr>
        <w:tabs>
          <w:tab w:val="left" w:pos="3420"/>
          <w:tab w:val="left" w:pos="3600"/>
        </w:tabs>
        <w:spacing w:after="0" w:line="240" w:lineRule="auto"/>
        <w:jc w:val="both"/>
        <w:rPr>
          <w:rFonts w:ascii="Comic Sans MS" w:eastAsia="Times New Roman" w:hAnsi="Comic Sans MS" w:cs="Times New Roman"/>
          <w:b/>
          <w:lang w:val="en-US"/>
        </w:rPr>
      </w:pPr>
    </w:p>
    <w:p w:rsidR="00D76B1C" w:rsidRDefault="00D76B1C" w:rsidP="00D76B1C">
      <w:pPr>
        <w:tabs>
          <w:tab w:val="left" w:pos="3420"/>
          <w:tab w:val="left" w:pos="3600"/>
        </w:tabs>
        <w:spacing w:after="0" w:line="240" w:lineRule="auto"/>
        <w:jc w:val="both"/>
        <w:rPr>
          <w:rFonts w:ascii="Comic Sans MS" w:eastAsia="Times New Roman" w:hAnsi="Comic Sans MS" w:cs="Times New Roman"/>
          <w:b/>
          <w:lang w:val="en-US"/>
        </w:rPr>
      </w:pPr>
    </w:p>
    <w:p w:rsidR="00D76B1C" w:rsidRDefault="00D76B1C" w:rsidP="00D76B1C">
      <w:pPr>
        <w:tabs>
          <w:tab w:val="left" w:pos="3420"/>
          <w:tab w:val="left" w:pos="3600"/>
        </w:tabs>
        <w:spacing w:after="0" w:line="240" w:lineRule="auto"/>
        <w:jc w:val="both"/>
        <w:rPr>
          <w:rFonts w:ascii="Comic Sans MS" w:eastAsia="Times New Roman" w:hAnsi="Comic Sans MS" w:cs="Times New Roman"/>
          <w:b/>
          <w:lang w:val="en-US"/>
        </w:rPr>
      </w:pPr>
    </w:p>
    <w:p w:rsidR="00D76B1C" w:rsidRDefault="00D76B1C" w:rsidP="00D76B1C">
      <w:pPr>
        <w:tabs>
          <w:tab w:val="left" w:pos="3420"/>
          <w:tab w:val="left" w:pos="3600"/>
        </w:tabs>
        <w:spacing w:after="0" w:line="240" w:lineRule="auto"/>
        <w:jc w:val="both"/>
        <w:rPr>
          <w:rFonts w:ascii="Comic Sans MS" w:eastAsia="Times New Roman" w:hAnsi="Comic Sans MS" w:cs="Times New Roman"/>
          <w:b/>
          <w:lang w:val="en-US"/>
        </w:rPr>
      </w:pPr>
    </w:p>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b/>
          <w:lang w:val="en-US"/>
        </w:rPr>
      </w:pPr>
      <w:r w:rsidRPr="00D76B1C">
        <w:rPr>
          <w:rFonts w:ascii="Comic Sans MS" w:eastAsia="Times New Roman" w:hAnsi="Comic Sans MS" w:cs="Times New Roman"/>
          <w:b/>
          <w:lang w:val="en-US"/>
        </w:rPr>
        <w:t>Procedures to be followed in the event of a critical incident:</w:t>
      </w:r>
    </w:p>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b/>
          <w:lang w:val="en-US"/>
        </w:rPr>
      </w:pPr>
    </w:p>
    <w:p w:rsidR="00D76B1C" w:rsidRPr="00D76B1C" w:rsidRDefault="00D76B1C" w:rsidP="00D76B1C">
      <w:pPr>
        <w:tabs>
          <w:tab w:val="left" w:pos="3420"/>
          <w:tab w:val="left" w:pos="3600"/>
        </w:tabs>
        <w:spacing w:after="0" w:line="240" w:lineRule="auto"/>
        <w:jc w:val="both"/>
        <w:rPr>
          <w:rFonts w:ascii="Comic Sans MS" w:eastAsia="Times New Roman" w:hAnsi="Comic Sans MS" w:cs="Times New Roman"/>
          <w:b/>
          <w:lang w:val="en-US"/>
        </w:rPr>
      </w:pPr>
      <w:r w:rsidRPr="00D76B1C">
        <w:rPr>
          <w:rFonts w:ascii="Comic Sans MS" w:eastAsia="Times New Roman" w:hAnsi="Comic Sans MS" w:cs="Times New Roman"/>
          <w:b/>
          <w:lang w:val="en-US"/>
        </w:rPr>
        <w:t>Short Term Action Plan (1</w:t>
      </w:r>
      <w:r w:rsidRPr="00D76B1C">
        <w:rPr>
          <w:rFonts w:ascii="Comic Sans MS" w:eastAsia="Times New Roman" w:hAnsi="Comic Sans MS" w:cs="Times New Roman"/>
          <w:b/>
          <w:vertAlign w:val="superscript"/>
          <w:lang w:val="en-US"/>
        </w:rPr>
        <w:t>st</w:t>
      </w:r>
      <w:r w:rsidRPr="00D76B1C">
        <w:rPr>
          <w:rFonts w:ascii="Comic Sans MS" w:eastAsia="Times New Roman" w:hAnsi="Comic Sans MS" w:cs="Times New Roman"/>
          <w:b/>
          <w:lang w:val="en-US"/>
        </w:rPr>
        <w:t xml:space="preserve"> Day)</w:t>
      </w:r>
      <w:r w:rsidRPr="00D76B1C">
        <w:rPr>
          <w:rFonts w:ascii="Comic Sans MS" w:eastAsia="Times New Roman" w:hAnsi="Comic Sans MS" w:cs="Times New Roman"/>
          <w:lang w:val="en-US"/>
        </w:rPr>
        <w:t xml:space="preserve"> </w:t>
      </w:r>
    </w:p>
    <w:p w:rsidR="00D76B1C" w:rsidRPr="00D76B1C" w:rsidRDefault="00D76B1C" w:rsidP="00D76B1C">
      <w:pPr>
        <w:tabs>
          <w:tab w:val="left" w:pos="3420"/>
          <w:tab w:val="left" w:pos="3600"/>
        </w:tabs>
        <w:spacing w:after="0" w:line="240" w:lineRule="auto"/>
        <w:ind w:left="360"/>
        <w:jc w:val="both"/>
        <w:rPr>
          <w:rFonts w:ascii="Comic Sans MS" w:eastAsia="Times New Roman" w:hAnsi="Comic Sans MS"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13"/>
        <w:gridCol w:w="3737"/>
      </w:tblGrid>
      <w:tr w:rsidR="00D76B1C" w:rsidRPr="00D76B1C" w:rsidTr="00D609B6">
        <w:trPr>
          <w:trHeight w:val="615"/>
        </w:trPr>
        <w:tc>
          <w:tcPr>
            <w:tcW w:w="5505" w:type="dxa"/>
            <w:gridSpan w:val="2"/>
            <w:tcBorders>
              <w:top w:val="single" w:sz="4" w:space="0" w:color="auto"/>
              <w:left w:val="single" w:sz="4" w:space="0" w:color="auto"/>
              <w:bottom w:val="single" w:sz="4" w:space="0" w:color="auto"/>
              <w:right w:val="single" w:sz="4" w:space="0" w:color="auto"/>
            </w:tcBorders>
            <w:shd w:val="clear" w:color="auto" w:fill="auto"/>
          </w:tcPr>
          <w:p w:rsidR="00D76B1C" w:rsidRPr="00D76B1C" w:rsidRDefault="00D76B1C" w:rsidP="00D76B1C">
            <w:pPr>
              <w:tabs>
                <w:tab w:val="left" w:pos="1440"/>
                <w:tab w:val="left" w:pos="3420"/>
              </w:tabs>
              <w:spacing w:after="0" w:line="240" w:lineRule="auto"/>
              <w:jc w:val="both"/>
              <w:rPr>
                <w:rFonts w:ascii="Comic Sans MS" w:eastAsia="Times New Roman" w:hAnsi="Comic Sans MS" w:cs="Times New Roman"/>
                <w:b/>
                <w:lang w:eastAsia="en-GB"/>
              </w:rPr>
            </w:pPr>
          </w:p>
          <w:p w:rsidR="00D76B1C" w:rsidRPr="00D76B1C" w:rsidRDefault="00D76B1C" w:rsidP="00D76B1C">
            <w:pPr>
              <w:tabs>
                <w:tab w:val="left" w:pos="1440"/>
                <w:tab w:val="left" w:pos="3420"/>
              </w:tabs>
              <w:spacing w:after="0" w:line="240" w:lineRule="auto"/>
              <w:jc w:val="both"/>
              <w:rPr>
                <w:rFonts w:ascii="Comic Sans MS" w:eastAsia="Times New Roman" w:hAnsi="Comic Sans MS" w:cs="Times New Roman"/>
                <w:b/>
                <w:lang w:eastAsia="en-GB"/>
              </w:rPr>
            </w:pPr>
            <w:r w:rsidRPr="00D76B1C">
              <w:rPr>
                <w:rFonts w:ascii="Comic Sans MS" w:eastAsia="Times New Roman" w:hAnsi="Comic Sans MS" w:cs="Times New Roman"/>
                <w:b/>
                <w:lang w:val="en-US"/>
              </w:rPr>
              <w:t xml:space="preserve">                        Task</w:t>
            </w:r>
          </w:p>
        </w:tc>
        <w:tc>
          <w:tcPr>
            <w:tcW w:w="3737" w:type="dxa"/>
            <w:tcBorders>
              <w:top w:val="single" w:sz="4" w:space="0" w:color="auto"/>
              <w:left w:val="single" w:sz="4" w:space="0" w:color="auto"/>
              <w:bottom w:val="single" w:sz="4" w:space="0" w:color="auto"/>
              <w:right w:val="single" w:sz="4" w:space="0" w:color="auto"/>
            </w:tcBorders>
            <w:shd w:val="clear" w:color="auto" w:fill="auto"/>
          </w:tcPr>
          <w:p w:rsidR="00D76B1C" w:rsidRPr="00D76B1C" w:rsidRDefault="00D76B1C" w:rsidP="00D76B1C">
            <w:pPr>
              <w:tabs>
                <w:tab w:val="left" w:pos="1440"/>
                <w:tab w:val="left" w:pos="3420"/>
              </w:tabs>
              <w:spacing w:after="0" w:line="240" w:lineRule="auto"/>
              <w:jc w:val="both"/>
              <w:rPr>
                <w:rFonts w:ascii="Comic Sans MS" w:eastAsia="Times New Roman" w:hAnsi="Comic Sans MS" w:cs="Times New Roman"/>
                <w:b/>
                <w:lang w:eastAsia="en-GB"/>
              </w:rPr>
            </w:pPr>
          </w:p>
          <w:p w:rsidR="00D76B1C" w:rsidRPr="00D76B1C" w:rsidRDefault="00D76B1C" w:rsidP="00D76B1C">
            <w:pPr>
              <w:tabs>
                <w:tab w:val="left" w:pos="1440"/>
                <w:tab w:val="left" w:pos="3420"/>
              </w:tabs>
              <w:spacing w:after="0" w:line="240" w:lineRule="auto"/>
              <w:jc w:val="both"/>
              <w:rPr>
                <w:rFonts w:ascii="Comic Sans MS" w:eastAsia="Times New Roman" w:hAnsi="Comic Sans MS" w:cs="Times New Roman"/>
                <w:b/>
                <w:lang w:eastAsia="en-GB"/>
              </w:rPr>
            </w:pPr>
            <w:r w:rsidRPr="00D76B1C">
              <w:rPr>
                <w:rFonts w:ascii="Comic Sans MS" w:eastAsia="Times New Roman" w:hAnsi="Comic Sans MS" w:cs="Times New Roman"/>
                <w:b/>
                <w:lang w:val="en-US"/>
              </w:rPr>
              <w:t xml:space="preserve">               Name</w:t>
            </w:r>
          </w:p>
        </w:tc>
      </w:tr>
      <w:tr w:rsidR="00D76B1C" w:rsidRPr="00D76B1C" w:rsidTr="00D609B6">
        <w:trPr>
          <w:trHeight w:val="727"/>
        </w:trPr>
        <w:tc>
          <w:tcPr>
            <w:tcW w:w="5505" w:type="dxa"/>
            <w:gridSpan w:val="2"/>
            <w:tcBorders>
              <w:top w:val="single" w:sz="4" w:space="0" w:color="auto"/>
              <w:left w:val="single" w:sz="4" w:space="0" w:color="auto"/>
              <w:bottom w:val="single" w:sz="4" w:space="0" w:color="auto"/>
              <w:right w:val="single" w:sz="4" w:space="0" w:color="auto"/>
            </w:tcBorders>
            <w:shd w:val="clear" w:color="auto" w:fill="auto"/>
          </w:tcPr>
          <w:p w:rsidR="00D76B1C" w:rsidRPr="00D76B1C" w:rsidRDefault="00D76B1C" w:rsidP="00D76B1C">
            <w:pPr>
              <w:tabs>
                <w:tab w:val="left" w:pos="1440"/>
                <w:tab w:val="left" w:pos="342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Gather accurate information (who, what, where…)</w:t>
            </w:r>
          </w:p>
        </w:tc>
        <w:tc>
          <w:tcPr>
            <w:tcW w:w="3737" w:type="dxa"/>
            <w:tcBorders>
              <w:top w:val="single" w:sz="4" w:space="0" w:color="auto"/>
              <w:left w:val="single" w:sz="4" w:space="0" w:color="auto"/>
              <w:bottom w:val="single" w:sz="4" w:space="0" w:color="auto"/>
              <w:right w:val="single" w:sz="4" w:space="0" w:color="auto"/>
            </w:tcBorders>
            <w:shd w:val="clear" w:color="auto" w:fill="auto"/>
          </w:tcPr>
          <w:p w:rsidR="00D76B1C" w:rsidRPr="00D76B1C" w:rsidRDefault="00D76B1C" w:rsidP="00D76B1C">
            <w:pPr>
              <w:tabs>
                <w:tab w:val="left" w:pos="1440"/>
                <w:tab w:val="left" w:pos="342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Gillian Murphy</w:t>
            </w:r>
          </w:p>
        </w:tc>
      </w:tr>
      <w:tr w:rsidR="00D76B1C" w:rsidRPr="00D76B1C" w:rsidTr="00D609B6">
        <w:trPr>
          <w:trHeight w:val="862"/>
        </w:trPr>
        <w:tc>
          <w:tcPr>
            <w:tcW w:w="5505" w:type="dxa"/>
            <w:gridSpan w:val="2"/>
            <w:tcBorders>
              <w:top w:val="single" w:sz="4" w:space="0" w:color="auto"/>
              <w:left w:val="single" w:sz="4" w:space="0" w:color="auto"/>
              <w:bottom w:val="single" w:sz="4" w:space="0" w:color="auto"/>
              <w:right w:val="single" w:sz="4" w:space="0" w:color="auto"/>
            </w:tcBorders>
            <w:shd w:val="clear" w:color="auto" w:fill="auto"/>
          </w:tcPr>
          <w:p w:rsidR="00D76B1C" w:rsidRPr="00D76B1C" w:rsidRDefault="00D76B1C" w:rsidP="00D76B1C">
            <w:pPr>
              <w:tabs>
                <w:tab w:val="left" w:pos="1440"/>
                <w:tab w:val="left" w:pos="342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Contact appropriate agencies (details in staff room and Principal’s office)</w:t>
            </w:r>
          </w:p>
        </w:tc>
        <w:tc>
          <w:tcPr>
            <w:tcW w:w="3737" w:type="dxa"/>
            <w:tcBorders>
              <w:top w:val="single" w:sz="4" w:space="0" w:color="auto"/>
              <w:left w:val="single" w:sz="4" w:space="0" w:color="auto"/>
              <w:bottom w:val="single" w:sz="4" w:space="0" w:color="auto"/>
              <w:right w:val="single" w:sz="4" w:space="0" w:color="auto"/>
            </w:tcBorders>
            <w:shd w:val="clear" w:color="auto" w:fill="auto"/>
          </w:tcPr>
          <w:p w:rsidR="00D76B1C" w:rsidRPr="00D76B1C" w:rsidRDefault="00D76B1C" w:rsidP="00D76B1C">
            <w:pPr>
              <w:tabs>
                <w:tab w:val="left" w:pos="1440"/>
                <w:tab w:val="left" w:pos="342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Gillian Murphy</w:t>
            </w:r>
          </w:p>
        </w:tc>
      </w:tr>
      <w:tr w:rsidR="00D76B1C" w:rsidRPr="00D76B1C" w:rsidTr="00D609B6">
        <w:trPr>
          <w:trHeight w:val="715"/>
        </w:trPr>
        <w:tc>
          <w:tcPr>
            <w:tcW w:w="5505" w:type="dxa"/>
            <w:gridSpan w:val="2"/>
            <w:tcBorders>
              <w:top w:val="single" w:sz="4" w:space="0" w:color="auto"/>
              <w:left w:val="single" w:sz="4" w:space="0" w:color="auto"/>
              <w:bottom w:val="single" w:sz="4" w:space="0" w:color="auto"/>
              <w:right w:val="single" w:sz="4" w:space="0" w:color="auto"/>
            </w:tcBorders>
            <w:shd w:val="clear" w:color="auto" w:fill="auto"/>
          </w:tcPr>
          <w:p w:rsidR="00D76B1C" w:rsidRPr="00D76B1C" w:rsidRDefault="00D76B1C" w:rsidP="00D76B1C">
            <w:pPr>
              <w:tabs>
                <w:tab w:val="left" w:pos="1440"/>
                <w:tab w:val="left" w:pos="342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Convene Meeting of Critical Management Team</w:t>
            </w:r>
          </w:p>
        </w:tc>
        <w:tc>
          <w:tcPr>
            <w:tcW w:w="3737" w:type="dxa"/>
            <w:tcBorders>
              <w:top w:val="single" w:sz="4" w:space="0" w:color="auto"/>
              <w:left w:val="single" w:sz="4" w:space="0" w:color="auto"/>
              <w:bottom w:val="single" w:sz="4" w:space="0" w:color="auto"/>
              <w:right w:val="single" w:sz="4" w:space="0" w:color="auto"/>
            </w:tcBorders>
            <w:shd w:val="clear" w:color="auto" w:fill="auto"/>
          </w:tcPr>
          <w:p w:rsidR="00D76B1C" w:rsidRPr="00D76B1C" w:rsidRDefault="00D76B1C" w:rsidP="00D76B1C">
            <w:pPr>
              <w:tabs>
                <w:tab w:val="left" w:pos="1440"/>
                <w:tab w:val="left" w:pos="3420"/>
              </w:tabs>
              <w:spacing w:after="0" w:line="240" w:lineRule="auto"/>
              <w:jc w:val="both"/>
              <w:rPr>
                <w:rFonts w:ascii="Comic Sans MS" w:eastAsia="Times New Roman" w:hAnsi="Comic Sans MS" w:cs="Times New Roman"/>
                <w:lang w:eastAsia="en-GB"/>
              </w:rPr>
            </w:pPr>
            <w:r w:rsidRPr="00D76B1C">
              <w:rPr>
                <w:rFonts w:ascii="Comic Sans MS" w:eastAsia="Times New Roman" w:hAnsi="Comic Sans MS" w:cs="Times New Roman"/>
                <w:lang w:val="en-US"/>
              </w:rPr>
              <w:t>Gillian Murphy</w:t>
            </w:r>
          </w:p>
        </w:tc>
      </w:tr>
      <w:tr w:rsidR="00D609B6" w:rsidRPr="00D609B6" w:rsidTr="00D609B6">
        <w:trPr>
          <w:trHeight w:val="900"/>
        </w:trPr>
        <w:tc>
          <w:tcPr>
            <w:tcW w:w="5492"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Arrange Supervision of Students</w:t>
            </w:r>
          </w:p>
        </w:tc>
        <w:tc>
          <w:tcPr>
            <w:tcW w:w="3750" w:type="dxa"/>
            <w:gridSpan w:val="2"/>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Sarah Whelan</w:t>
            </w: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Louise Kinsella</w:t>
            </w:r>
          </w:p>
        </w:tc>
      </w:tr>
      <w:tr w:rsidR="00D609B6" w:rsidRPr="00D609B6" w:rsidTr="00D609B6">
        <w:trPr>
          <w:trHeight w:val="1242"/>
        </w:trPr>
        <w:tc>
          <w:tcPr>
            <w:tcW w:w="5492"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Informing Parents and Guardians (including contact with bereaved parents and reuniting children with parents where applicable)</w:t>
            </w: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p>
        </w:tc>
        <w:tc>
          <w:tcPr>
            <w:tcW w:w="3750" w:type="dxa"/>
            <w:gridSpan w:val="2"/>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Gillian Murphy</w:t>
            </w:r>
          </w:p>
          <w:p w:rsidR="00D609B6" w:rsidRPr="00D609B6" w:rsidRDefault="00D609B6" w:rsidP="00D609B6">
            <w:pPr>
              <w:tabs>
                <w:tab w:val="left" w:pos="3420"/>
                <w:tab w:val="left" w:pos="360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Blāithín Cowman</w:t>
            </w: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p>
        </w:tc>
      </w:tr>
      <w:tr w:rsidR="00D609B6" w:rsidRPr="00D609B6" w:rsidTr="00D609B6">
        <w:trPr>
          <w:trHeight w:val="1075"/>
        </w:trPr>
        <w:tc>
          <w:tcPr>
            <w:tcW w:w="5492"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Inform Students</w:t>
            </w:r>
          </w:p>
        </w:tc>
        <w:tc>
          <w:tcPr>
            <w:tcW w:w="3750" w:type="dxa"/>
            <w:gridSpan w:val="2"/>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Class Teachers</w:t>
            </w:r>
          </w:p>
        </w:tc>
      </w:tr>
      <w:tr w:rsidR="00D609B6" w:rsidRPr="00D609B6" w:rsidTr="00D609B6">
        <w:trPr>
          <w:trHeight w:val="1068"/>
        </w:trPr>
        <w:tc>
          <w:tcPr>
            <w:tcW w:w="5492"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Dealing with the Media</w:t>
            </w:r>
          </w:p>
        </w:tc>
        <w:tc>
          <w:tcPr>
            <w:tcW w:w="3750" w:type="dxa"/>
            <w:gridSpan w:val="2"/>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Gillian Murphy</w:t>
            </w:r>
          </w:p>
        </w:tc>
      </w:tr>
    </w:tbl>
    <w:p w:rsidR="00D609B6" w:rsidRPr="00D609B6" w:rsidRDefault="00D609B6" w:rsidP="00D609B6">
      <w:pPr>
        <w:tabs>
          <w:tab w:val="left" w:pos="1440"/>
          <w:tab w:val="left" w:pos="3420"/>
        </w:tabs>
        <w:spacing w:after="0" w:line="240" w:lineRule="auto"/>
        <w:ind w:left="1080"/>
        <w:jc w:val="both"/>
        <w:rPr>
          <w:rFonts w:ascii="Comic Sans MS" w:eastAsia="Times New Roman" w:hAnsi="Comic Sans MS" w:cs="Times New Roman"/>
          <w:lang w:eastAsia="en-GB"/>
        </w:rPr>
      </w:pPr>
    </w:p>
    <w:p w:rsidR="00D609B6" w:rsidRPr="00D609B6" w:rsidRDefault="00D609B6" w:rsidP="00D609B6">
      <w:pPr>
        <w:tabs>
          <w:tab w:val="left" w:pos="1440"/>
          <w:tab w:val="left" w:pos="3420"/>
        </w:tabs>
        <w:spacing w:after="0" w:line="240" w:lineRule="auto"/>
        <w:ind w:left="1080"/>
        <w:jc w:val="both"/>
        <w:rPr>
          <w:rFonts w:ascii="Comic Sans MS" w:eastAsia="Times New Roman" w:hAnsi="Comic Sans MS" w:cs="Times New Roman"/>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r w:rsidRPr="00D609B6">
        <w:rPr>
          <w:rFonts w:ascii="Comic Sans MS" w:eastAsia="Times New Roman" w:hAnsi="Comic Sans MS" w:cs="Times New Roman"/>
          <w:b/>
          <w:lang w:val="en-US"/>
        </w:rPr>
        <w:lastRenderedPageBreak/>
        <w:t>Medium Term Action Plan (24 – 72 hours)</w:t>
      </w:r>
    </w:p>
    <w:p w:rsidR="00D609B6" w:rsidRPr="00D609B6" w:rsidRDefault="00D609B6" w:rsidP="00D609B6">
      <w:pPr>
        <w:tabs>
          <w:tab w:val="left" w:pos="1440"/>
          <w:tab w:val="left" w:pos="3420"/>
        </w:tabs>
        <w:spacing w:after="0" w:line="240" w:lineRule="auto"/>
        <w:ind w:left="360"/>
        <w:jc w:val="both"/>
        <w:rPr>
          <w:rFonts w:ascii="Comic Sans MS" w:eastAsia="Times New Roman" w:hAnsi="Comic Sans MS" w:cs="Times New Roman"/>
          <w:lang w:val="en-US"/>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3196"/>
      </w:tblGrid>
      <w:tr w:rsidR="00D609B6" w:rsidRPr="00D609B6" w:rsidTr="001742DA">
        <w:trPr>
          <w:trHeight w:val="2531"/>
        </w:trPr>
        <w:tc>
          <w:tcPr>
            <w:tcW w:w="5012"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 xml:space="preserve"> Review events of first 24hours</w:t>
            </w: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val="en-US"/>
              </w:rPr>
            </w:pPr>
          </w:p>
          <w:p w:rsidR="00D609B6" w:rsidRPr="00D609B6" w:rsidRDefault="00D609B6" w:rsidP="00D609B6">
            <w:pPr>
              <w:numPr>
                <w:ilvl w:val="1"/>
                <w:numId w:val="5"/>
              </w:numPr>
              <w:tabs>
                <w:tab w:val="left" w:pos="342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Reconvene key staff</w:t>
            </w:r>
          </w:p>
          <w:p w:rsidR="00D609B6" w:rsidRPr="00D609B6" w:rsidRDefault="00D609B6" w:rsidP="00D609B6">
            <w:pPr>
              <w:numPr>
                <w:ilvl w:val="1"/>
                <w:numId w:val="5"/>
              </w:numPr>
              <w:tabs>
                <w:tab w:val="left" w:pos="342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Check how team is coping</w:t>
            </w:r>
          </w:p>
          <w:p w:rsidR="00D609B6" w:rsidRPr="00D609B6" w:rsidRDefault="00D609B6" w:rsidP="00D609B6">
            <w:pPr>
              <w:numPr>
                <w:ilvl w:val="1"/>
                <w:numId w:val="5"/>
              </w:numPr>
              <w:tabs>
                <w:tab w:val="left" w:pos="342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Decide on mechanism for feedback</w:t>
            </w:r>
          </w:p>
          <w:p w:rsidR="00D609B6" w:rsidRPr="00D609B6" w:rsidRDefault="00D609B6" w:rsidP="00D609B6">
            <w:pPr>
              <w:numPr>
                <w:ilvl w:val="1"/>
                <w:numId w:val="5"/>
              </w:numPr>
              <w:tabs>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Update media if necessary</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ind w:right="448"/>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Critical Incident Management Team</w:t>
            </w:r>
          </w:p>
        </w:tc>
      </w:tr>
      <w:tr w:rsidR="00D609B6" w:rsidRPr="00D609B6" w:rsidTr="001742DA">
        <w:trPr>
          <w:trHeight w:val="1785"/>
        </w:trPr>
        <w:tc>
          <w:tcPr>
            <w:tcW w:w="5012"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Arranging support for students and parents</w:t>
            </w: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val="en-US"/>
              </w:rPr>
            </w:pPr>
          </w:p>
          <w:p w:rsidR="00D609B6" w:rsidRPr="00D609B6" w:rsidRDefault="00D609B6" w:rsidP="00D609B6">
            <w:pPr>
              <w:numPr>
                <w:ilvl w:val="1"/>
                <w:numId w:val="5"/>
              </w:numPr>
              <w:tabs>
                <w:tab w:val="left" w:pos="342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Suitable Room</w:t>
            </w:r>
          </w:p>
          <w:p w:rsidR="00D609B6" w:rsidRPr="00D609B6" w:rsidRDefault="00D609B6" w:rsidP="00D609B6">
            <w:pPr>
              <w:numPr>
                <w:ilvl w:val="1"/>
                <w:numId w:val="5"/>
              </w:numPr>
              <w:tabs>
                <w:tab w:val="left" w:pos="342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 xml:space="preserve">Information </w:t>
            </w:r>
          </w:p>
          <w:p w:rsidR="00D609B6" w:rsidRPr="00D609B6" w:rsidRDefault="00D609B6" w:rsidP="00D609B6">
            <w:pPr>
              <w:tabs>
                <w:tab w:val="left" w:pos="1440"/>
                <w:tab w:val="left" w:pos="3420"/>
              </w:tabs>
              <w:spacing w:after="0" w:line="240" w:lineRule="auto"/>
              <w:ind w:left="1080"/>
              <w:jc w:val="both"/>
              <w:rPr>
                <w:rFonts w:ascii="Comic Sans MS" w:eastAsia="Times New Roman" w:hAnsi="Comic Sans MS" w:cs="Times New Roman"/>
                <w:lang w:val="en-US"/>
              </w:rPr>
            </w:pPr>
            <w:r w:rsidRPr="00D609B6">
              <w:rPr>
                <w:rFonts w:ascii="Comic Sans MS" w:eastAsia="Times New Roman" w:hAnsi="Comic Sans MS" w:cs="Times New Roman"/>
                <w:lang w:val="en-US"/>
              </w:rPr>
              <w:t xml:space="preserve">    re support services</w:t>
            </w: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 xml:space="preserve">          </w:t>
            </w:r>
          </w:p>
          <w:p w:rsidR="00D609B6" w:rsidRPr="00D609B6" w:rsidRDefault="00D609B6" w:rsidP="00D609B6">
            <w:pPr>
              <w:tabs>
                <w:tab w:val="left" w:pos="1440"/>
                <w:tab w:val="left" w:pos="3420"/>
              </w:tabs>
              <w:spacing w:after="0" w:line="240" w:lineRule="auto"/>
              <w:ind w:left="1440"/>
              <w:jc w:val="both"/>
              <w:rPr>
                <w:rFonts w:ascii="Comic Sans MS" w:eastAsia="Times New Roman" w:hAnsi="Comic Sans MS" w:cs="Times New Roman"/>
                <w:lang w:eastAsia="en-GB"/>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Gillian Murphy</w:t>
            </w:r>
          </w:p>
          <w:p w:rsidR="00D609B6" w:rsidRPr="00D609B6" w:rsidRDefault="00D609B6" w:rsidP="00D609B6">
            <w:pPr>
              <w:tabs>
                <w:tab w:val="left" w:pos="3420"/>
                <w:tab w:val="left" w:pos="360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Blāithín Cowman</w:t>
            </w:r>
          </w:p>
          <w:p w:rsidR="00D609B6" w:rsidRPr="00D609B6" w:rsidRDefault="00D609B6" w:rsidP="00D609B6">
            <w:pPr>
              <w:tabs>
                <w:tab w:val="left" w:pos="3420"/>
                <w:tab w:val="left" w:pos="3600"/>
              </w:tabs>
              <w:spacing w:after="0" w:line="240" w:lineRule="auto"/>
              <w:jc w:val="both"/>
              <w:rPr>
                <w:rFonts w:ascii="Comic Sans MS" w:eastAsia="Times New Roman" w:hAnsi="Comic Sans MS" w:cs="Times New Roman"/>
                <w:lang w:val="en-US"/>
              </w:rPr>
            </w:pPr>
          </w:p>
          <w:p w:rsidR="00D609B6" w:rsidRPr="00D609B6" w:rsidRDefault="00D609B6" w:rsidP="00D609B6">
            <w:pPr>
              <w:tabs>
                <w:tab w:val="left" w:pos="3420"/>
                <w:tab w:val="left" w:pos="360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Psychologist</w:t>
            </w: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p>
        </w:tc>
      </w:tr>
      <w:tr w:rsidR="00D609B6" w:rsidRPr="00D609B6" w:rsidTr="001742DA">
        <w:trPr>
          <w:trHeight w:val="1430"/>
        </w:trPr>
        <w:tc>
          <w:tcPr>
            <w:tcW w:w="5012"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Plan visits to the injured</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Gillian Murphy</w:t>
            </w: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p>
        </w:tc>
      </w:tr>
      <w:tr w:rsidR="00D609B6" w:rsidRPr="00D609B6" w:rsidTr="001742DA">
        <w:trPr>
          <w:trHeight w:val="1067"/>
        </w:trPr>
        <w:tc>
          <w:tcPr>
            <w:tcW w:w="5012"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Liaising with family re funeral arrangements and attendance at same (may include organising school closures)</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Gillian Murphy</w:t>
            </w:r>
          </w:p>
          <w:p w:rsidR="00D609B6" w:rsidRPr="00D609B6" w:rsidRDefault="00D609B6" w:rsidP="00D609B6">
            <w:pPr>
              <w:tabs>
                <w:tab w:val="left" w:pos="3420"/>
                <w:tab w:val="left" w:pos="360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US"/>
              </w:rPr>
              <w:t>Blāithín Cowman</w:t>
            </w: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p>
        </w:tc>
      </w:tr>
    </w:tbl>
    <w:p w:rsidR="00D609B6" w:rsidRPr="00D609B6" w:rsidRDefault="00D609B6" w:rsidP="00D609B6">
      <w:pPr>
        <w:tabs>
          <w:tab w:val="left" w:pos="1440"/>
          <w:tab w:val="left" w:pos="3420"/>
        </w:tabs>
        <w:spacing w:after="0" w:line="240" w:lineRule="auto"/>
        <w:ind w:left="360"/>
        <w:jc w:val="both"/>
        <w:rPr>
          <w:rFonts w:ascii="Comic Sans MS" w:eastAsia="Times New Roman" w:hAnsi="Comic Sans MS" w:cs="Times New Roman"/>
          <w:lang w:eastAsia="en-GB"/>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r w:rsidRPr="00D609B6">
        <w:rPr>
          <w:rFonts w:ascii="Comic Sans MS" w:eastAsia="Times New Roman" w:hAnsi="Comic Sans MS" w:cs="Times New Roman"/>
          <w:b/>
          <w:lang w:val="en-US"/>
        </w:rPr>
        <w:lastRenderedPageBreak/>
        <w:t>Longer Term Action Plan</w:t>
      </w:r>
    </w:p>
    <w:p w:rsidR="00D609B6" w:rsidRPr="00D609B6" w:rsidRDefault="00D609B6" w:rsidP="00D609B6">
      <w:pPr>
        <w:tabs>
          <w:tab w:val="left" w:pos="3420"/>
          <w:tab w:val="left" w:pos="3600"/>
        </w:tabs>
        <w:spacing w:after="0" w:line="240" w:lineRule="auto"/>
        <w:jc w:val="both"/>
        <w:rPr>
          <w:rFonts w:ascii="Comic Sans MS" w:eastAsia="Times New Roman" w:hAnsi="Comic Sans MS" w:cs="Times New Roman"/>
          <w:b/>
          <w:lang w:val="en-US"/>
        </w:rPr>
      </w:pPr>
      <w:r w:rsidRPr="00D609B6">
        <w:rPr>
          <w:rFonts w:ascii="Comic Sans MS" w:eastAsia="Times New Roman" w:hAnsi="Comic Sans MS" w:cs="Times New Roman"/>
          <w:b/>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18"/>
      </w:tblGrid>
      <w:tr w:rsidR="00D609B6" w:rsidRPr="00D609B6" w:rsidTr="001742DA">
        <w:trPr>
          <w:trHeight w:val="786"/>
        </w:trPr>
        <w:tc>
          <w:tcPr>
            <w:tcW w:w="4924"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Monitoring Students for Signs of continuing Distress</w:t>
            </w:r>
          </w:p>
        </w:tc>
        <w:tc>
          <w:tcPr>
            <w:tcW w:w="4924"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Critical Incident Management Team</w:t>
            </w:r>
          </w:p>
        </w:tc>
      </w:tr>
      <w:tr w:rsidR="00D609B6" w:rsidRPr="00D609B6" w:rsidTr="001742DA">
        <w:trPr>
          <w:trHeight w:val="703"/>
        </w:trPr>
        <w:tc>
          <w:tcPr>
            <w:tcW w:w="4924"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Evaluating Response to Critical Incident</w:t>
            </w:r>
          </w:p>
        </w:tc>
        <w:tc>
          <w:tcPr>
            <w:tcW w:w="4924"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Critical Incident Management Team</w:t>
            </w:r>
          </w:p>
        </w:tc>
      </w:tr>
      <w:tr w:rsidR="00D609B6" w:rsidRPr="00D609B6" w:rsidTr="001742DA">
        <w:trPr>
          <w:trHeight w:val="1063"/>
        </w:trPr>
        <w:tc>
          <w:tcPr>
            <w:tcW w:w="4924"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Informing new staff and\or pupils where appropriate of Critical Incident</w:t>
            </w:r>
          </w:p>
        </w:tc>
        <w:tc>
          <w:tcPr>
            <w:tcW w:w="4924"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Gillian Murphy</w:t>
            </w:r>
          </w:p>
        </w:tc>
      </w:tr>
      <w:tr w:rsidR="00D609B6" w:rsidRPr="00D609B6" w:rsidTr="001742DA">
        <w:trPr>
          <w:trHeight w:val="898"/>
        </w:trPr>
        <w:tc>
          <w:tcPr>
            <w:tcW w:w="4924"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Deciding on appropriate ways to deal with\mark anniversaries</w:t>
            </w:r>
          </w:p>
        </w:tc>
        <w:tc>
          <w:tcPr>
            <w:tcW w:w="4924" w:type="dxa"/>
            <w:tcBorders>
              <w:top w:val="single" w:sz="4" w:space="0" w:color="auto"/>
              <w:left w:val="single" w:sz="4" w:space="0" w:color="auto"/>
              <w:bottom w:val="single" w:sz="4" w:space="0" w:color="auto"/>
              <w:right w:val="single" w:sz="4" w:space="0" w:color="auto"/>
            </w:tcBorders>
            <w:shd w:val="clear" w:color="auto" w:fill="auto"/>
          </w:tcPr>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r w:rsidRPr="00D609B6">
              <w:rPr>
                <w:rFonts w:ascii="Comic Sans MS" w:eastAsia="Times New Roman" w:hAnsi="Comic Sans MS" w:cs="Times New Roman"/>
                <w:lang w:val="en-US"/>
              </w:rPr>
              <w:t>Critical Incident Management Team</w:t>
            </w:r>
          </w:p>
        </w:tc>
      </w:tr>
    </w:tbl>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eastAsia="en-GB"/>
        </w:rPr>
      </w:pP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val="en-US"/>
        </w:rPr>
      </w:pP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b/>
          <w:lang w:val="en-US"/>
        </w:rPr>
      </w:pPr>
      <w:r w:rsidRPr="00D609B6">
        <w:rPr>
          <w:rFonts w:ascii="Comic Sans MS" w:eastAsia="Times New Roman" w:hAnsi="Comic Sans MS" w:cs="Times New Roman"/>
          <w:b/>
          <w:lang w:val="en-US"/>
        </w:rPr>
        <w:t xml:space="preserve">Dealing with the aftermath of a suicide or suspected suicide </w:t>
      </w:r>
    </w:p>
    <w:p w:rsidR="00D609B6" w:rsidRPr="00D609B6" w:rsidRDefault="00D609B6" w:rsidP="00D609B6">
      <w:pPr>
        <w:tabs>
          <w:tab w:val="left" w:pos="3420"/>
          <w:tab w:val="left" w:pos="3600"/>
        </w:tabs>
        <w:spacing w:after="0" w:line="240" w:lineRule="auto"/>
        <w:rPr>
          <w:rFonts w:ascii="Comic Sans MS" w:eastAsia="Times New Roman" w:hAnsi="Comic Sans MS" w:cs="Times New Roman"/>
          <w:b/>
          <w:lang w:val="en-US"/>
        </w:rPr>
      </w:pPr>
    </w:p>
    <w:p w:rsidR="00D609B6" w:rsidRPr="00D609B6" w:rsidRDefault="00D609B6" w:rsidP="00D609B6">
      <w:pPr>
        <w:tabs>
          <w:tab w:val="left" w:pos="3420"/>
          <w:tab w:val="left" w:pos="3600"/>
        </w:tabs>
        <w:spacing w:after="0" w:line="240" w:lineRule="auto"/>
        <w:rPr>
          <w:rFonts w:ascii="Comic Sans MS" w:eastAsia="Times New Roman" w:hAnsi="Comic Sans MS" w:cs="Times New Roman"/>
          <w:b/>
          <w:lang w:val="en-US"/>
        </w:rPr>
      </w:pPr>
      <w:r w:rsidRPr="00D609B6">
        <w:rPr>
          <w:rFonts w:ascii="Comic Sans MS" w:eastAsia="Times New Roman" w:hAnsi="Comic Sans MS" w:cs="Times New Roman"/>
          <w:b/>
          <w:lang w:val="en-US"/>
        </w:rPr>
        <w:t>Family</w:t>
      </w:r>
    </w:p>
    <w:p w:rsidR="00D609B6" w:rsidRPr="00D609B6" w:rsidRDefault="00D609B6" w:rsidP="00D609B6">
      <w:pPr>
        <w:tabs>
          <w:tab w:val="left" w:pos="3420"/>
          <w:tab w:val="left" w:pos="3600"/>
        </w:tabs>
        <w:spacing w:after="0" w:line="240" w:lineRule="auto"/>
        <w:ind w:left="360"/>
        <w:rPr>
          <w:rFonts w:ascii="Comic Sans MS" w:eastAsia="Times New Roman" w:hAnsi="Comic Sans MS" w:cs="Times New Roman"/>
          <w:lang w:val="en-US"/>
        </w:rPr>
      </w:pPr>
    </w:p>
    <w:p w:rsidR="00D609B6" w:rsidRPr="00D609B6" w:rsidRDefault="00D609B6" w:rsidP="00D609B6">
      <w:pPr>
        <w:numPr>
          <w:ilvl w:val="0"/>
          <w:numId w:val="6"/>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A staff member should contact the family to establish the exact facts and the family’s wishes about how the death should be described.</w:t>
      </w:r>
    </w:p>
    <w:p w:rsidR="00D609B6" w:rsidRPr="00D609B6" w:rsidRDefault="00D609B6" w:rsidP="00D609B6">
      <w:pPr>
        <w:numPr>
          <w:ilvl w:val="0"/>
          <w:numId w:val="6"/>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Acknowledge their grief and loss.</w:t>
      </w:r>
    </w:p>
    <w:p w:rsidR="00D609B6" w:rsidRPr="00D609B6" w:rsidRDefault="00D609B6" w:rsidP="00D609B6">
      <w:pPr>
        <w:numPr>
          <w:ilvl w:val="0"/>
          <w:numId w:val="6"/>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Organise a home visit by two staff members.</w:t>
      </w:r>
    </w:p>
    <w:p w:rsidR="00D609B6" w:rsidRPr="00D609B6" w:rsidRDefault="00D609B6" w:rsidP="00D609B6">
      <w:pPr>
        <w:numPr>
          <w:ilvl w:val="0"/>
          <w:numId w:val="6"/>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Consult with the family regarding the appropriate support from the school e.g. at the funeral service.</w:t>
      </w:r>
    </w:p>
    <w:p w:rsidR="00D609B6" w:rsidRPr="00D609B6" w:rsidRDefault="00D609B6" w:rsidP="00D609B6">
      <w:pPr>
        <w:tabs>
          <w:tab w:val="left" w:pos="3420"/>
          <w:tab w:val="left" w:pos="3600"/>
        </w:tabs>
        <w:spacing w:after="0" w:line="240" w:lineRule="auto"/>
        <w:rPr>
          <w:rFonts w:ascii="Comic Sans MS" w:eastAsia="Times New Roman" w:hAnsi="Comic Sans MS" w:cs="Times New Roman"/>
          <w:lang w:val="en-US"/>
        </w:rPr>
      </w:pPr>
    </w:p>
    <w:p w:rsidR="00D609B6" w:rsidRPr="00D609B6" w:rsidRDefault="00D609B6" w:rsidP="00D609B6">
      <w:pPr>
        <w:tabs>
          <w:tab w:val="left" w:pos="3420"/>
          <w:tab w:val="left" w:pos="3600"/>
        </w:tabs>
        <w:spacing w:after="0" w:line="240" w:lineRule="auto"/>
        <w:rPr>
          <w:rFonts w:ascii="Comic Sans MS" w:eastAsia="Times New Roman" w:hAnsi="Comic Sans MS" w:cs="Times New Roman"/>
          <w:b/>
          <w:lang w:val="en-US"/>
        </w:rPr>
      </w:pPr>
      <w:r w:rsidRPr="00D609B6">
        <w:rPr>
          <w:rFonts w:ascii="Comic Sans MS" w:eastAsia="Times New Roman" w:hAnsi="Comic Sans MS" w:cs="Times New Roman"/>
          <w:b/>
          <w:lang w:val="en-US"/>
        </w:rPr>
        <w:t xml:space="preserve">Staff </w:t>
      </w:r>
    </w:p>
    <w:p w:rsidR="00D609B6" w:rsidRPr="00D609B6" w:rsidRDefault="00D609B6" w:rsidP="00D609B6">
      <w:pPr>
        <w:tabs>
          <w:tab w:val="left" w:pos="3420"/>
          <w:tab w:val="left" w:pos="3600"/>
        </w:tabs>
        <w:spacing w:after="0" w:line="240" w:lineRule="auto"/>
        <w:rPr>
          <w:rFonts w:ascii="Comic Sans MS" w:eastAsia="Times New Roman" w:hAnsi="Comic Sans MS" w:cs="Times New Roman"/>
          <w:lang w:val="en-US"/>
        </w:rPr>
      </w:pPr>
    </w:p>
    <w:p w:rsidR="00D609B6" w:rsidRPr="00D609B6" w:rsidRDefault="00D609B6" w:rsidP="00D609B6">
      <w:pPr>
        <w:numPr>
          <w:ilvl w:val="0"/>
          <w:numId w:val="7"/>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Convene a staff meeting to brief staff on the above details. It may be necessary to do this in two shifts therefore ensuring staff are available for support to students and for cover at all times. Remember to include ancillary staff</w:t>
      </w:r>
    </w:p>
    <w:p w:rsidR="00D609B6" w:rsidRPr="00D609B6" w:rsidRDefault="00D609B6" w:rsidP="00D609B6">
      <w:pPr>
        <w:numPr>
          <w:ilvl w:val="0"/>
          <w:numId w:val="7"/>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Students need to be with people they know and trust. If possible, it is better if the teachers provide support for the students. The external “expert” visitor should therefore be primarily used to brief the teachers</w:t>
      </w:r>
    </w:p>
    <w:p w:rsidR="00D609B6" w:rsidRPr="00D609B6" w:rsidRDefault="00D609B6" w:rsidP="00D609B6">
      <w:pPr>
        <w:numPr>
          <w:ilvl w:val="0"/>
          <w:numId w:val="7"/>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Help teachers to prepare for breaking the news to students.  Close friends and relatives of the deceased in the school need to be told first.  This needs to be done in a private location</w:t>
      </w:r>
    </w:p>
    <w:p w:rsidR="00D609B6" w:rsidRPr="00D609B6" w:rsidRDefault="00D609B6" w:rsidP="00D609B6">
      <w:pPr>
        <w:numPr>
          <w:ilvl w:val="0"/>
          <w:numId w:val="7"/>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 xml:space="preserve">Outline the possible reactions (see resource documents which are available at all times in the office </w:t>
      </w:r>
      <w:r w:rsidRPr="00D609B6">
        <w:rPr>
          <w:rFonts w:ascii="Comic Sans MS" w:eastAsia="Times New Roman" w:hAnsi="Comic Sans MS" w:cs="Times New Roman"/>
          <w:i/>
          <w:iCs/>
          <w:lang w:val="en-US"/>
        </w:rPr>
        <w:t>Responding to Critical Incidents p17 - 26</w:t>
      </w:r>
      <w:r w:rsidRPr="00D609B6">
        <w:rPr>
          <w:rFonts w:ascii="Comic Sans MS" w:eastAsia="Times New Roman" w:hAnsi="Comic Sans MS" w:cs="Times New Roman"/>
          <w:lang w:val="en-US"/>
        </w:rPr>
        <w:t>)</w:t>
      </w:r>
    </w:p>
    <w:p w:rsidR="00D609B6" w:rsidRPr="00D609B6" w:rsidRDefault="00D609B6" w:rsidP="00D609B6">
      <w:pPr>
        <w:numPr>
          <w:ilvl w:val="0"/>
          <w:numId w:val="7"/>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Give them information from the schools pack on dealing with the students in the classroom and on reactions to grief</w:t>
      </w:r>
    </w:p>
    <w:p w:rsidR="00D609B6" w:rsidRPr="00D609B6" w:rsidRDefault="00D609B6" w:rsidP="00D609B6">
      <w:pPr>
        <w:numPr>
          <w:ilvl w:val="0"/>
          <w:numId w:val="7"/>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Identify high-risk students and what supports are available.</w:t>
      </w:r>
    </w:p>
    <w:p w:rsidR="00D609B6" w:rsidRPr="00D609B6" w:rsidRDefault="00D609B6" w:rsidP="00D609B6">
      <w:pPr>
        <w:numPr>
          <w:ilvl w:val="0"/>
          <w:numId w:val="7"/>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Remind them of the school’s Critical Incident Plan</w:t>
      </w:r>
    </w:p>
    <w:p w:rsidR="00D609B6" w:rsidRDefault="00D609B6" w:rsidP="00D609B6">
      <w:pPr>
        <w:numPr>
          <w:ilvl w:val="0"/>
          <w:numId w:val="7"/>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Decide on the strategy to deal with queries from parents/guardians</w:t>
      </w:r>
    </w:p>
    <w:p w:rsidR="00D609B6" w:rsidRPr="00D609B6" w:rsidRDefault="00D609B6" w:rsidP="00D609B6">
      <w:pPr>
        <w:tabs>
          <w:tab w:val="left" w:pos="3420"/>
          <w:tab w:val="left" w:pos="3600"/>
        </w:tabs>
        <w:spacing w:after="0" w:line="240" w:lineRule="auto"/>
        <w:ind w:left="720"/>
        <w:rPr>
          <w:rFonts w:ascii="Comic Sans MS" w:eastAsia="Times New Roman" w:hAnsi="Comic Sans MS" w:cs="Times New Roman"/>
          <w:lang w:val="en-US"/>
        </w:rPr>
      </w:pPr>
    </w:p>
    <w:p w:rsidR="00D609B6" w:rsidRPr="00D609B6" w:rsidRDefault="00D609B6" w:rsidP="00D609B6">
      <w:pPr>
        <w:numPr>
          <w:ilvl w:val="0"/>
          <w:numId w:val="7"/>
        </w:numPr>
        <w:tabs>
          <w:tab w:val="clear" w:pos="720"/>
          <w:tab w:val="num" w:pos="360"/>
          <w:tab w:val="left" w:pos="3420"/>
          <w:tab w:val="left" w:pos="3600"/>
        </w:tabs>
        <w:spacing w:after="0" w:line="240" w:lineRule="auto"/>
        <w:ind w:left="360"/>
        <w:rPr>
          <w:rFonts w:ascii="Comic Sans MS" w:eastAsia="Times New Roman" w:hAnsi="Comic Sans MS" w:cs="Times New Roman"/>
          <w:lang w:val="en-US"/>
        </w:rPr>
      </w:pPr>
      <w:r w:rsidRPr="00D609B6">
        <w:rPr>
          <w:rFonts w:ascii="Comic Sans MS" w:hAnsi="Comic Sans MS"/>
        </w:rPr>
        <w:t>Prepare a letter setting out the facts, how the school is dealing with the events and how parents or guardians can support their child</w:t>
      </w:r>
    </w:p>
    <w:p w:rsidR="00D609B6" w:rsidRPr="00D609B6" w:rsidRDefault="00D609B6" w:rsidP="00D609B6">
      <w:pPr>
        <w:numPr>
          <w:ilvl w:val="0"/>
          <w:numId w:val="7"/>
        </w:numPr>
        <w:tabs>
          <w:tab w:val="clear" w:pos="720"/>
          <w:tab w:val="num" w:pos="360"/>
          <w:tab w:val="left" w:pos="3420"/>
          <w:tab w:val="left" w:pos="3600"/>
        </w:tabs>
        <w:spacing w:after="0" w:line="240" w:lineRule="auto"/>
        <w:ind w:left="360"/>
        <w:rPr>
          <w:rFonts w:ascii="Comic Sans MS" w:eastAsia="Times New Roman" w:hAnsi="Comic Sans MS" w:cs="Times New Roman"/>
          <w:lang w:val="en-US"/>
        </w:rPr>
      </w:pPr>
      <w:r w:rsidRPr="00D609B6">
        <w:rPr>
          <w:rFonts w:ascii="Comic Sans MS" w:eastAsia="Times New Roman" w:hAnsi="Comic Sans MS" w:cs="Times New Roman"/>
          <w:lang w:val="en-US"/>
        </w:rPr>
        <w:t>Ensure that a quiet place can be made available for students/staff</w:t>
      </w:r>
    </w:p>
    <w:p w:rsidR="00D609B6" w:rsidRPr="00D609B6" w:rsidRDefault="00D609B6" w:rsidP="00D609B6">
      <w:pPr>
        <w:numPr>
          <w:ilvl w:val="0"/>
          <w:numId w:val="7"/>
        </w:numPr>
        <w:tabs>
          <w:tab w:val="clear" w:pos="720"/>
          <w:tab w:val="num" w:pos="360"/>
          <w:tab w:val="left" w:pos="3420"/>
          <w:tab w:val="left" w:pos="3600"/>
        </w:tabs>
        <w:spacing w:after="0" w:line="240" w:lineRule="auto"/>
        <w:ind w:left="360"/>
        <w:rPr>
          <w:rFonts w:ascii="Comic Sans MS" w:eastAsia="Times New Roman" w:hAnsi="Comic Sans MS" w:cs="Times New Roman"/>
          <w:lang w:val="en-US"/>
        </w:rPr>
      </w:pPr>
      <w:r w:rsidRPr="00D609B6">
        <w:rPr>
          <w:rFonts w:ascii="Comic Sans MS" w:eastAsia="Times New Roman" w:hAnsi="Comic Sans MS" w:cs="Times New Roman"/>
          <w:lang w:val="en-US"/>
        </w:rPr>
        <w:t>Hold further staff briefings during the day to update information, to offer support and to further identify high- risk students.</w:t>
      </w:r>
    </w:p>
    <w:p w:rsidR="00D609B6" w:rsidRPr="00D609B6" w:rsidRDefault="00D609B6" w:rsidP="00D609B6">
      <w:pPr>
        <w:tabs>
          <w:tab w:val="left" w:pos="3420"/>
          <w:tab w:val="left" w:pos="3600"/>
        </w:tabs>
        <w:spacing w:after="0" w:line="240" w:lineRule="auto"/>
        <w:rPr>
          <w:rFonts w:ascii="Comic Sans MS" w:eastAsia="Times New Roman" w:hAnsi="Comic Sans MS" w:cs="Times New Roman"/>
          <w:lang w:val="en-US"/>
        </w:rPr>
      </w:pPr>
    </w:p>
    <w:p w:rsidR="00D609B6" w:rsidRPr="00D609B6" w:rsidRDefault="00D609B6" w:rsidP="00D609B6">
      <w:pPr>
        <w:tabs>
          <w:tab w:val="left" w:pos="3420"/>
          <w:tab w:val="left" w:pos="3600"/>
        </w:tabs>
        <w:spacing w:after="0" w:line="240" w:lineRule="auto"/>
        <w:rPr>
          <w:rFonts w:ascii="Comic Sans MS" w:eastAsia="Times New Roman" w:hAnsi="Comic Sans MS" w:cs="Times New Roman"/>
          <w:b/>
          <w:lang w:val="en-US"/>
        </w:rPr>
      </w:pPr>
      <w:r w:rsidRPr="00D609B6">
        <w:rPr>
          <w:rFonts w:ascii="Comic Sans MS" w:eastAsia="Times New Roman" w:hAnsi="Comic Sans MS" w:cs="Times New Roman"/>
          <w:b/>
          <w:lang w:val="en-US"/>
        </w:rPr>
        <w:t>Students</w:t>
      </w:r>
    </w:p>
    <w:p w:rsidR="00D609B6" w:rsidRPr="00D609B6" w:rsidRDefault="00D609B6" w:rsidP="00D609B6">
      <w:pPr>
        <w:tabs>
          <w:tab w:val="left" w:pos="3420"/>
          <w:tab w:val="left" w:pos="3600"/>
        </w:tabs>
        <w:spacing w:after="0" w:line="240" w:lineRule="auto"/>
        <w:rPr>
          <w:rFonts w:ascii="Comic Sans MS" w:eastAsia="Times New Roman" w:hAnsi="Comic Sans MS" w:cs="Times New Roman"/>
          <w:lang w:val="en-US"/>
        </w:rPr>
      </w:pPr>
    </w:p>
    <w:p w:rsidR="00D609B6" w:rsidRPr="00D609B6" w:rsidRDefault="00D609B6" w:rsidP="00D609B6">
      <w:pPr>
        <w:numPr>
          <w:ilvl w:val="0"/>
          <w:numId w:val="8"/>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Give the facts as they are known</w:t>
      </w:r>
    </w:p>
    <w:p w:rsidR="00D609B6" w:rsidRPr="00D609B6" w:rsidRDefault="00D609B6" w:rsidP="00D609B6">
      <w:pPr>
        <w:numPr>
          <w:ilvl w:val="0"/>
          <w:numId w:val="8"/>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Create a safe and supportive space for the students where they can share their reactions and feelings</w:t>
      </w:r>
    </w:p>
    <w:p w:rsidR="00D609B6" w:rsidRPr="00D609B6" w:rsidRDefault="00D609B6" w:rsidP="00D609B6">
      <w:pPr>
        <w:numPr>
          <w:ilvl w:val="0"/>
          <w:numId w:val="8"/>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Advise them on their possible reactions over the next few days (see resource document 4.5)</w:t>
      </w:r>
    </w:p>
    <w:p w:rsidR="00D609B6" w:rsidRPr="00D609B6" w:rsidRDefault="00D609B6" w:rsidP="00D609B6">
      <w:pPr>
        <w:numPr>
          <w:ilvl w:val="0"/>
          <w:numId w:val="8"/>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Avoid glorifying the victim and sensationalising the suicide</w:t>
      </w:r>
    </w:p>
    <w:p w:rsidR="00D609B6" w:rsidRPr="00D609B6" w:rsidRDefault="00D609B6" w:rsidP="00D609B6">
      <w:pPr>
        <w:numPr>
          <w:ilvl w:val="0"/>
          <w:numId w:val="8"/>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Advise the students of the support that is available to them</w:t>
      </w:r>
    </w:p>
    <w:p w:rsidR="00D609B6" w:rsidRPr="00D609B6" w:rsidRDefault="00D609B6" w:rsidP="00D609B6">
      <w:pPr>
        <w:numPr>
          <w:ilvl w:val="0"/>
          <w:numId w:val="8"/>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Take any talk of suicide seriously and provide support or refer on immediately</w:t>
      </w:r>
    </w:p>
    <w:p w:rsidR="00D609B6" w:rsidRPr="00D609B6" w:rsidRDefault="00D609B6" w:rsidP="00D609B6">
      <w:pPr>
        <w:numPr>
          <w:ilvl w:val="0"/>
          <w:numId w:val="8"/>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Students may wish to confide in and seek support from each other rather than adults. Facilitate this if appropriate and if it is possible</w:t>
      </w:r>
    </w:p>
    <w:p w:rsidR="00D609B6" w:rsidRPr="00D609B6" w:rsidRDefault="00D609B6" w:rsidP="00D609B6">
      <w:pPr>
        <w:numPr>
          <w:ilvl w:val="0"/>
          <w:numId w:val="8"/>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However, information should be provided about how to get further help if they, or their friends, should need it.</w:t>
      </w:r>
    </w:p>
    <w:p w:rsidR="00D609B6" w:rsidRPr="00D609B6" w:rsidRDefault="00D609B6" w:rsidP="00D609B6">
      <w:pPr>
        <w:tabs>
          <w:tab w:val="left" w:pos="3420"/>
          <w:tab w:val="left" w:pos="3600"/>
        </w:tabs>
        <w:spacing w:after="0" w:line="240" w:lineRule="auto"/>
        <w:rPr>
          <w:rFonts w:ascii="Comic Sans MS" w:eastAsia="Times New Roman" w:hAnsi="Comic Sans MS" w:cs="Times New Roman"/>
          <w:lang w:val="en-US"/>
        </w:rPr>
      </w:pPr>
    </w:p>
    <w:p w:rsidR="00D609B6" w:rsidRPr="00D609B6" w:rsidRDefault="00D609B6" w:rsidP="00D609B6">
      <w:pPr>
        <w:tabs>
          <w:tab w:val="left" w:pos="3420"/>
          <w:tab w:val="left" w:pos="3600"/>
        </w:tabs>
        <w:spacing w:after="0" w:line="240" w:lineRule="auto"/>
        <w:rPr>
          <w:rFonts w:ascii="Comic Sans MS" w:eastAsia="Times New Roman" w:hAnsi="Comic Sans MS" w:cs="Times New Roman"/>
          <w:b/>
          <w:lang w:val="en-US"/>
        </w:rPr>
      </w:pPr>
      <w:r w:rsidRPr="00D609B6">
        <w:rPr>
          <w:rFonts w:ascii="Comic Sans MS" w:eastAsia="Times New Roman" w:hAnsi="Comic Sans MS" w:cs="Times New Roman"/>
          <w:b/>
          <w:lang w:val="en-US"/>
        </w:rPr>
        <w:t>Indicators of high risk students</w:t>
      </w:r>
    </w:p>
    <w:p w:rsidR="00D609B6" w:rsidRPr="00D609B6" w:rsidRDefault="00D609B6" w:rsidP="00D609B6">
      <w:pPr>
        <w:tabs>
          <w:tab w:val="left" w:pos="3420"/>
          <w:tab w:val="left" w:pos="3600"/>
        </w:tabs>
        <w:spacing w:after="0" w:line="240" w:lineRule="auto"/>
        <w:rPr>
          <w:rFonts w:ascii="Comic Sans MS" w:eastAsia="Times New Roman" w:hAnsi="Comic Sans MS" w:cs="Times New Roman"/>
          <w:lang w:val="en-US"/>
        </w:rPr>
      </w:pPr>
    </w:p>
    <w:p w:rsidR="00D609B6" w:rsidRPr="00D609B6" w:rsidRDefault="00D609B6" w:rsidP="00D609B6">
      <w:pPr>
        <w:numPr>
          <w:ilvl w:val="0"/>
          <w:numId w:val="9"/>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Close friends and relatives of the deceased.</w:t>
      </w:r>
    </w:p>
    <w:p w:rsidR="00D609B6" w:rsidRPr="00D609B6" w:rsidRDefault="00D609B6" w:rsidP="00D609B6">
      <w:pPr>
        <w:numPr>
          <w:ilvl w:val="0"/>
          <w:numId w:val="9"/>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Pupils with a history of suicide attempts / self-harm.</w:t>
      </w:r>
    </w:p>
    <w:p w:rsidR="00D609B6" w:rsidRPr="00D609B6" w:rsidRDefault="00D609B6" w:rsidP="00D609B6">
      <w:pPr>
        <w:numPr>
          <w:ilvl w:val="0"/>
          <w:numId w:val="9"/>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Pupils, who experienced a recent loss, death of a friend or relative, family divorce or separation, break-up with a boyfriend/girlfriend.</w:t>
      </w:r>
    </w:p>
    <w:p w:rsidR="00D609B6" w:rsidRPr="00D609B6" w:rsidRDefault="00D609B6" w:rsidP="00D609B6">
      <w:pPr>
        <w:numPr>
          <w:ilvl w:val="0"/>
          <w:numId w:val="9"/>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Pupils who have been bereaved by a suicide in the past.</w:t>
      </w:r>
    </w:p>
    <w:p w:rsidR="00D609B6" w:rsidRPr="00D609B6" w:rsidRDefault="00D609B6" w:rsidP="00D609B6">
      <w:pPr>
        <w:numPr>
          <w:ilvl w:val="0"/>
          <w:numId w:val="9"/>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Pupils with a psychiatric history.</w:t>
      </w:r>
    </w:p>
    <w:p w:rsidR="00D609B6" w:rsidRPr="00D609B6" w:rsidRDefault="00D609B6" w:rsidP="00D609B6">
      <w:pPr>
        <w:numPr>
          <w:ilvl w:val="0"/>
          <w:numId w:val="9"/>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Pupils with a history of substance abuse.</w:t>
      </w:r>
    </w:p>
    <w:p w:rsidR="00D609B6" w:rsidRPr="00D609B6" w:rsidRDefault="00D609B6" w:rsidP="00D609B6">
      <w:pPr>
        <w:numPr>
          <w:ilvl w:val="0"/>
          <w:numId w:val="9"/>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Pupils with a history of sexual abuse.</w:t>
      </w:r>
    </w:p>
    <w:p w:rsidR="00D609B6" w:rsidRPr="00D609B6" w:rsidRDefault="00D609B6" w:rsidP="00D609B6">
      <w:pPr>
        <w:numPr>
          <w:ilvl w:val="0"/>
          <w:numId w:val="9"/>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Non-communicative pupils who have difficulty talking about their feelings.</w:t>
      </w:r>
    </w:p>
    <w:p w:rsidR="00D609B6" w:rsidRPr="00D609B6" w:rsidRDefault="00D609B6" w:rsidP="00D609B6">
      <w:pPr>
        <w:numPr>
          <w:ilvl w:val="0"/>
          <w:numId w:val="9"/>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Pupils experiencing serious family difficulties, including serious mental or physical illness</w:t>
      </w:r>
    </w:p>
    <w:p w:rsidR="00D609B6" w:rsidRPr="00D609B6" w:rsidRDefault="00D609B6" w:rsidP="00D609B6">
      <w:pPr>
        <w:numPr>
          <w:ilvl w:val="0"/>
          <w:numId w:val="9"/>
        </w:numPr>
        <w:tabs>
          <w:tab w:val="left" w:pos="3420"/>
          <w:tab w:val="left" w:pos="3600"/>
        </w:tabs>
        <w:spacing w:after="0" w:line="240" w:lineRule="auto"/>
        <w:rPr>
          <w:rFonts w:ascii="Comic Sans MS" w:eastAsia="Times New Roman" w:hAnsi="Comic Sans MS" w:cs="Times New Roman"/>
          <w:lang w:val="en-US"/>
        </w:rPr>
      </w:pPr>
      <w:r w:rsidRPr="00D609B6">
        <w:rPr>
          <w:rFonts w:ascii="Comic Sans MS" w:eastAsia="Times New Roman" w:hAnsi="Comic Sans MS" w:cs="Times New Roman"/>
          <w:lang w:val="en-US"/>
        </w:rPr>
        <w:t>Less able students.</w:t>
      </w:r>
    </w:p>
    <w:p w:rsidR="00D609B6" w:rsidRPr="00D609B6" w:rsidRDefault="00D609B6" w:rsidP="00D609B6">
      <w:pPr>
        <w:tabs>
          <w:tab w:val="left" w:pos="1440"/>
          <w:tab w:val="left" w:pos="3420"/>
        </w:tabs>
        <w:spacing w:after="0" w:line="240" w:lineRule="auto"/>
        <w:jc w:val="both"/>
        <w:rPr>
          <w:rFonts w:ascii="Comic Sans MS" w:eastAsia="Times New Roman" w:hAnsi="Comic Sans MS" w:cs="Times New Roman"/>
          <w:lang w:val="en-US"/>
        </w:rPr>
      </w:pPr>
    </w:p>
    <w:p w:rsidR="00D609B6" w:rsidRPr="00D609B6" w:rsidRDefault="00D609B6" w:rsidP="00D609B6">
      <w:pPr>
        <w:tabs>
          <w:tab w:val="left" w:pos="3420"/>
          <w:tab w:val="left" w:pos="3600"/>
        </w:tabs>
        <w:spacing w:after="0" w:line="240" w:lineRule="auto"/>
        <w:jc w:val="both"/>
        <w:rPr>
          <w:rFonts w:ascii="Comic Sans MS" w:eastAsia="Times New Roman" w:hAnsi="Comic Sans MS" w:cs="Times New Roman"/>
          <w:lang w:val="en-US"/>
        </w:rPr>
      </w:pPr>
    </w:p>
    <w:p w:rsidR="00D609B6" w:rsidRDefault="00D609B6" w:rsidP="00D609B6">
      <w:pPr>
        <w:tabs>
          <w:tab w:val="left" w:pos="3420"/>
          <w:tab w:val="left" w:pos="3600"/>
        </w:tabs>
        <w:spacing w:after="0" w:line="240" w:lineRule="auto"/>
        <w:jc w:val="both"/>
        <w:rPr>
          <w:rFonts w:ascii="Comic Sans MS" w:eastAsia="Times New Roman" w:hAnsi="Comic Sans MS" w:cs="Times New Roman"/>
          <w:lang w:val="en-US"/>
        </w:rPr>
      </w:pPr>
      <w:r w:rsidRPr="00D609B6">
        <w:rPr>
          <w:rFonts w:ascii="Comic Sans MS" w:eastAsia="Times New Roman" w:hAnsi="Comic Sans MS" w:cs="Times New Roman"/>
          <w:lang w:val="en-GB"/>
        </w:rPr>
        <w:t>This policy was revised</w:t>
      </w:r>
      <w:r w:rsidR="009932FF">
        <w:rPr>
          <w:rFonts w:ascii="Comic Sans MS" w:eastAsia="Times New Roman" w:hAnsi="Comic Sans MS" w:cs="Times New Roman"/>
          <w:lang w:val="en-GB"/>
        </w:rPr>
        <w:t xml:space="preserve"> by staff </w:t>
      </w:r>
      <w:r w:rsidRPr="00D609B6">
        <w:rPr>
          <w:rFonts w:ascii="Comic Sans MS" w:eastAsia="Times New Roman" w:hAnsi="Comic Sans MS" w:cs="Times New Roman"/>
          <w:lang w:val="en-US"/>
        </w:rPr>
        <w:t xml:space="preserve">on </w:t>
      </w:r>
      <w:r w:rsidR="009932FF">
        <w:rPr>
          <w:rFonts w:ascii="Comic Sans MS" w:eastAsia="Times New Roman" w:hAnsi="Comic Sans MS" w:cs="Times New Roman"/>
          <w:lang w:val="en-US"/>
        </w:rPr>
        <w:t>1/5/2018</w:t>
      </w:r>
      <w:r w:rsidRPr="00D609B6">
        <w:rPr>
          <w:rFonts w:ascii="Comic Sans MS" w:eastAsia="Times New Roman" w:hAnsi="Comic Sans MS" w:cs="Times New Roman"/>
          <w:lang w:val="en-US"/>
        </w:rPr>
        <w:t>.</w:t>
      </w:r>
    </w:p>
    <w:p w:rsidR="00D609B6" w:rsidRPr="00D609B6" w:rsidRDefault="00D609B6" w:rsidP="00D609B6">
      <w:pPr>
        <w:tabs>
          <w:tab w:val="left" w:pos="3420"/>
          <w:tab w:val="left" w:pos="3600"/>
        </w:tabs>
        <w:spacing w:after="0" w:line="240" w:lineRule="auto"/>
        <w:jc w:val="both"/>
        <w:rPr>
          <w:rFonts w:ascii="Comic Sans MS" w:eastAsia="Times New Roman" w:hAnsi="Comic Sans MS" w:cs="Times New Roman"/>
          <w:lang w:val="en-GB"/>
        </w:rPr>
      </w:pPr>
    </w:p>
    <w:p w:rsidR="00D609B6" w:rsidRPr="00D609B6" w:rsidRDefault="009932FF" w:rsidP="00D609B6">
      <w:pPr>
        <w:tabs>
          <w:tab w:val="left" w:pos="0"/>
        </w:tabs>
        <w:spacing w:after="0" w:line="240" w:lineRule="auto"/>
        <w:rPr>
          <w:rFonts w:ascii="Comic Sans MS" w:eastAsia="Times New Roman" w:hAnsi="Comic Sans MS" w:cs="Times New Roman"/>
          <w:lang w:val="en-GB"/>
        </w:rPr>
      </w:pPr>
      <w:r>
        <w:rPr>
          <w:rFonts w:ascii="Comic Sans MS" w:eastAsia="Times New Roman" w:hAnsi="Comic Sans MS" w:cs="Times New Roman"/>
          <w:lang w:val="en-GB"/>
        </w:rPr>
        <w:t xml:space="preserve">It was </w:t>
      </w:r>
      <w:r w:rsidR="00D609B6" w:rsidRPr="00D609B6">
        <w:rPr>
          <w:rFonts w:ascii="Comic Sans MS" w:eastAsia="Times New Roman" w:hAnsi="Comic Sans MS" w:cs="Times New Roman"/>
          <w:lang w:val="en-GB"/>
        </w:rPr>
        <w:t>brought t</w:t>
      </w:r>
      <w:r w:rsidR="00B17420">
        <w:rPr>
          <w:rFonts w:ascii="Comic Sans MS" w:eastAsia="Times New Roman" w:hAnsi="Comic Sans MS" w:cs="Times New Roman"/>
          <w:lang w:val="en-GB"/>
        </w:rPr>
        <w:t>o the attention of the BOM and r</w:t>
      </w:r>
      <w:r w:rsidR="00D609B6" w:rsidRPr="00D609B6">
        <w:rPr>
          <w:rFonts w:ascii="Comic Sans MS" w:eastAsia="Times New Roman" w:hAnsi="Comic Sans MS" w:cs="Times New Roman"/>
          <w:lang w:val="en-GB"/>
        </w:rPr>
        <w:t xml:space="preserve">atified </w:t>
      </w:r>
      <w:r>
        <w:rPr>
          <w:rFonts w:ascii="Comic Sans MS" w:eastAsia="Times New Roman" w:hAnsi="Comic Sans MS" w:cs="Times New Roman"/>
          <w:lang w:val="en-GB"/>
        </w:rPr>
        <w:t>on 20-6-18</w:t>
      </w:r>
      <w:bookmarkStart w:id="0" w:name="_GoBack"/>
      <w:bookmarkEnd w:id="0"/>
      <w:r w:rsidR="005279A1">
        <w:rPr>
          <w:rFonts w:ascii="Comic Sans MS" w:eastAsia="Times New Roman" w:hAnsi="Comic Sans MS" w:cs="Times New Roman"/>
          <w:lang w:val="en-GB"/>
        </w:rPr>
        <w:t xml:space="preserve"> </w:t>
      </w:r>
      <w:r w:rsidR="00D609B6" w:rsidRPr="00D609B6">
        <w:rPr>
          <w:rFonts w:ascii="Comic Sans MS" w:eastAsia="Times New Roman" w:hAnsi="Comic Sans MS" w:cs="Times New Roman"/>
          <w:lang w:val="en-GB"/>
        </w:rPr>
        <w:t>and communicated to the PA accordingly.</w:t>
      </w:r>
    </w:p>
    <w:p w:rsidR="00D609B6" w:rsidRPr="00D609B6" w:rsidRDefault="00D609B6" w:rsidP="00D609B6">
      <w:pPr>
        <w:tabs>
          <w:tab w:val="left" w:pos="0"/>
        </w:tabs>
        <w:spacing w:after="0" w:line="240" w:lineRule="auto"/>
        <w:rPr>
          <w:rFonts w:ascii="Comic Sans MS" w:eastAsia="Times New Roman" w:hAnsi="Comic Sans MS" w:cs="Times New Roman"/>
          <w:lang w:val="en-GB"/>
        </w:rPr>
      </w:pPr>
    </w:p>
    <w:p w:rsidR="00D76B1C" w:rsidRPr="00D76B1C" w:rsidRDefault="00D609B6" w:rsidP="00D609B6">
      <w:pPr>
        <w:spacing w:after="0" w:line="240" w:lineRule="auto"/>
        <w:rPr>
          <w:b/>
        </w:rPr>
      </w:pPr>
      <w:r w:rsidRPr="00D609B6">
        <w:rPr>
          <w:rFonts w:ascii="Comic Sans MS" w:eastAsia="Times New Roman" w:hAnsi="Comic Sans MS" w:cs="Times New Roman"/>
          <w:lang w:val="en-GB"/>
        </w:rPr>
        <w:t>This policy will be reviewed every two years.</w:t>
      </w:r>
    </w:p>
    <w:sectPr w:rsidR="00D76B1C" w:rsidRPr="00D76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1C9"/>
    <w:multiLevelType w:val="hybridMultilevel"/>
    <w:tmpl w:val="12328D14"/>
    <w:lvl w:ilvl="0" w:tplc="B1F0E2DC">
      <w:start w:val="1"/>
      <w:numFmt w:val="upperLetter"/>
      <w:lvlText w:val="%1."/>
      <w:lvlJc w:val="left"/>
      <w:pPr>
        <w:tabs>
          <w:tab w:val="num" w:pos="750"/>
        </w:tabs>
        <w:ind w:left="750" w:hanging="390"/>
      </w:p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FC3222A"/>
    <w:multiLevelType w:val="hybridMultilevel"/>
    <w:tmpl w:val="9FE48890"/>
    <w:lvl w:ilvl="0" w:tplc="04090007">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AB5990"/>
    <w:multiLevelType w:val="hybridMultilevel"/>
    <w:tmpl w:val="58CAAA8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B763BE8"/>
    <w:multiLevelType w:val="hybridMultilevel"/>
    <w:tmpl w:val="0A5E2F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21A5A00"/>
    <w:multiLevelType w:val="hybridMultilevel"/>
    <w:tmpl w:val="F210E2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61D3F5F"/>
    <w:multiLevelType w:val="hybridMultilevel"/>
    <w:tmpl w:val="46A81166"/>
    <w:lvl w:ilvl="0" w:tplc="64A806C6">
      <w:start w:val="1"/>
      <w:numFmt w:val="decimal"/>
      <w:lvlText w:val="%1."/>
      <w:lvlJc w:val="left"/>
      <w:pPr>
        <w:tabs>
          <w:tab w:val="num" w:pos="717"/>
        </w:tabs>
        <w:ind w:left="717"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69647A5A"/>
    <w:multiLevelType w:val="hybridMultilevel"/>
    <w:tmpl w:val="68560F48"/>
    <w:lvl w:ilvl="0" w:tplc="04090001">
      <w:start w:val="1"/>
      <w:numFmt w:val="bullet"/>
      <w:lvlText w:val=""/>
      <w:lvlJc w:val="left"/>
      <w:pPr>
        <w:tabs>
          <w:tab w:val="num" w:pos="820"/>
        </w:tabs>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A2D1E74"/>
    <w:multiLevelType w:val="hybridMultilevel"/>
    <w:tmpl w:val="DBDE6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4A6C58"/>
    <w:multiLevelType w:val="hybridMultilevel"/>
    <w:tmpl w:val="8388994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7FEA7919"/>
    <w:multiLevelType w:val="hybridMultilevel"/>
    <w:tmpl w:val="CE4CB36A"/>
    <w:lvl w:ilvl="0" w:tplc="EEF4A9A0">
      <w:start w:val="3"/>
      <w:numFmt w:val="decimal"/>
      <w:lvlText w:val="%1."/>
      <w:lvlJc w:val="left"/>
      <w:pPr>
        <w:ind w:left="717" w:hanging="36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1C"/>
    <w:rsid w:val="005279A1"/>
    <w:rsid w:val="005D437C"/>
    <w:rsid w:val="008C61BC"/>
    <w:rsid w:val="00952ABF"/>
    <w:rsid w:val="009932FF"/>
    <w:rsid w:val="00B17420"/>
    <w:rsid w:val="00B745C8"/>
    <w:rsid w:val="00BC1461"/>
    <w:rsid w:val="00C35791"/>
    <w:rsid w:val="00C45BA2"/>
    <w:rsid w:val="00D609B6"/>
    <w:rsid w:val="00D76B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6B1C"/>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B1C"/>
    <w:rPr>
      <w:rFonts w:ascii="Arial" w:eastAsia="Times New Roman" w:hAnsi="Arial" w:cs="Arial"/>
      <w:b/>
      <w:bCs/>
      <w:kern w:val="32"/>
      <w:sz w:val="32"/>
      <w:szCs w:val="32"/>
      <w:lang w:val="en-US"/>
    </w:rPr>
  </w:style>
  <w:style w:type="paragraph" w:styleId="ListParagraph">
    <w:name w:val="List Paragraph"/>
    <w:basedOn w:val="Normal"/>
    <w:uiPriority w:val="34"/>
    <w:qFormat/>
    <w:rsid w:val="00D609B6"/>
    <w:pPr>
      <w:ind w:left="720"/>
      <w:contextualSpacing/>
    </w:pPr>
  </w:style>
  <w:style w:type="paragraph" w:styleId="BalloonText">
    <w:name w:val="Balloon Text"/>
    <w:basedOn w:val="Normal"/>
    <w:link w:val="BalloonTextChar"/>
    <w:uiPriority w:val="99"/>
    <w:semiHidden/>
    <w:unhideWhenUsed/>
    <w:rsid w:val="00D6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6B1C"/>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B1C"/>
    <w:rPr>
      <w:rFonts w:ascii="Arial" w:eastAsia="Times New Roman" w:hAnsi="Arial" w:cs="Arial"/>
      <w:b/>
      <w:bCs/>
      <w:kern w:val="32"/>
      <w:sz w:val="32"/>
      <w:szCs w:val="32"/>
      <w:lang w:val="en-US"/>
    </w:rPr>
  </w:style>
  <w:style w:type="paragraph" w:styleId="ListParagraph">
    <w:name w:val="List Paragraph"/>
    <w:basedOn w:val="Normal"/>
    <w:uiPriority w:val="34"/>
    <w:qFormat/>
    <w:rsid w:val="00D609B6"/>
    <w:pPr>
      <w:ind w:left="720"/>
      <w:contextualSpacing/>
    </w:pPr>
  </w:style>
  <w:style w:type="paragraph" w:styleId="BalloonText">
    <w:name w:val="Balloon Text"/>
    <w:basedOn w:val="Normal"/>
    <w:link w:val="BalloonTextChar"/>
    <w:uiPriority w:val="99"/>
    <w:semiHidden/>
    <w:unhideWhenUsed/>
    <w:rsid w:val="00D6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Kildavin Nationalschool</dc:creator>
  <cp:lastModifiedBy>Kildavin NSchool</cp:lastModifiedBy>
  <cp:revision>7</cp:revision>
  <cp:lastPrinted>2018-04-25T11:41:00Z</cp:lastPrinted>
  <dcterms:created xsi:type="dcterms:W3CDTF">2015-01-13T13:50:00Z</dcterms:created>
  <dcterms:modified xsi:type="dcterms:W3CDTF">2018-04-25T11:44:00Z</dcterms:modified>
</cp:coreProperties>
</file>